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br w:type="page"/>
      </w:r>
    </w:p>
    <w:p>
      <w:pPr>
        <w:spacing w:after="240" w:before="1440"/>
        <w:jc w:val="center"/>
      </w:pPr>
      <w:r>
        <w:rPr>
          <w:rFonts w:ascii="Arial" w:cs="Arial" w:eastAsia="Arial" w:hAnsi="Arial"/>
          <w:b/>
          <w:bCs/>
          <w:color w:val="1F3864"/>
          <w:sz w:val="48"/>
          <w:szCs w:val="48"/>
        </w:rPr>
        <w:t xml:space="preserve">Increasing Visibility, Awareness, and Exposure for Your Law Firm</w:t>
      </w:r>
    </w:p>
    <w:p>
      <w:pPr>
        <w:spacing w:after="480" w:before="0"/>
        <w:jc w:val="center"/>
      </w:pPr>
      <w:r>
        <w:rPr>
          <w:rFonts w:ascii="Arial" w:cs="Arial" w:eastAsia="Arial" w:hAnsi="Arial"/>
          <w:i/>
          <w:iCs/>
          <w:color w:val="555555"/>
          <w:sz w:val="28"/>
          <w:szCs w:val="28"/>
        </w:rPr>
        <w:t xml:space="preserve">Attract Better Clients, Generate Quality Leads, and Build a Marketing Machine That Actually Works</w:t>
      </w:r>
    </w:p>
    <w:p>
      <w:pPr>
        <w:pBdr>
          <w:bottom w:val="single" w:color="2E5496" w:sz="6" w:space="1"/>
        </w:pBdr>
        <w:jc w:val="center"/>
      </w:pPr>
      <w:r>
        <w:t xml:space="preserve"/>
      </w:r>
    </w:p>
    <w:p>
      <w:r>
        <w:t xml:space="preserve"/>
      </w:r>
    </w:p>
    <w:p>
      <w:pPr>
        <w:spacing w:after="120" w:before="480"/>
        <w:jc w:val="center"/>
      </w:pPr>
      <w:r>
        <w:rPr>
          <w:rFonts w:ascii="Arial" w:cs="Arial" w:eastAsia="Arial" w:hAnsi="Arial"/>
          <w:b/>
          <w:bCs/>
          <w:color w:val="333333"/>
          <w:sz w:val="26"/>
          <w:szCs w:val="26"/>
        </w:rPr>
        <w:t xml:space="preserve">By Danny Ozment</w:t>
      </w:r>
    </w:p>
    <w:p>
      <w:pPr>
        <w:jc w:val="center"/>
      </w:pPr>
      <w:r>
        <w:rPr>
          <w:rFonts w:ascii="Arial" w:cs="Arial" w:eastAsia="Arial" w:hAnsi="Arial"/>
          <w:color w:val="666666"/>
          <w:sz w:val="22"/>
          <w:szCs w:val="22"/>
        </w:rPr>
        <w:t xml:space="preserve">Founder, Emerald City Productions</w:t>
      </w:r>
    </w:p>
    <w:p>
      <w:r>
        <w:br w:type="page"/>
      </w:r>
    </w:p>
    <w:p>
      <w:pPr>
        <w:pStyle w:val="Heading1"/>
        <w:spacing w:after="240" w:before="480"/>
      </w:pPr>
      <w:r>
        <w:rPr>
          <w:rFonts w:ascii="Arial" w:cs="Arial" w:eastAsia="Arial" w:hAnsi="Arial"/>
          <w:b/>
          <w:bCs/>
          <w:color w:val="1F3864"/>
          <w:sz w:val="36"/>
          <w:szCs w:val="36"/>
        </w:rPr>
        <w:t xml:space="preserve">Table of Contents</w:t>
      </w:r>
    </w:p>
    <w:p>
      <w:pPr>
        <w:spacing w:after="120" w:before="120" w:line="280"/>
      </w:pPr>
      <w:r>
        <w:rPr>
          <w:rFonts w:ascii="Arial" w:cs="Arial" w:eastAsia="Arial" w:hAnsi="Arial"/>
          <w:b/>
          <w:bCs/>
          <w:sz w:val="24"/>
          <w:szCs w:val="24"/>
        </w:rPr>
        <w:t xml:space="preserve">Part I — The New Marketing Reality for Law Firms</w:t>
      </w:r>
    </w:p>
    <w:p>
      <w:pPr>
        <w:pStyle w:val="ListParagraph"/>
        <w:numPr>
          <w:ilvl w:val="0"/>
          <w:numId w:val="2"/>
        </w:numPr>
        <w:spacing w:after="60" w:before="60" w:line="260"/>
        <w:ind w:left="720" w:hanging="360"/>
      </w:pPr>
      <w:r>
        <w:rPr>
          <w:rFonts w:ascii="Arial" w:cs="Arial" w:eastAsia="Arial" w:hAnsi="Arial"/>
          <w:sz w:val="22"/>
          <w:szCs w:val="22"/>
        </w:rPr>
        <w:t xml:space="preserve">The Broken Promise of Traditional Law Firm Marketing</w:t>
      </w:r>
    </w:p>
    <w:p>
      <w:pPr>
        <w:pStyle w:val="ListParagraph"/>
        <w:numPr>
          <w:ilvl w:val="0"/>
          <w:numId w:val="2"/>
        </w:numPr>
        <w:spacing w:after="60" w:before="60" w:line="260"/>
        <w:ind w:left="720" w:hanging="360"/>
      </w:pPr>
      <w:r>
        <w:rPr>
          <w:rFonts w:ascii="Arial" w:cs="Arial" w:eastAsia="Arial" w:hAnsi="Arial"/>
          <w:sz w:val="22"/>
          <w:szCs w:val="22"/>
        </w:rPr>
        <w:t xml:space="preserve">Why You're Overwhelmed (and It's Not Your Fault)</w:t>
      </w:r>
    </w:p>
    <w:p>
      <w:pPr>
        <w:pStyle w:val="ListParagraph"/>
        <w:numPr>
          <w:ilvl w:val="0"/>
          <w:numId w:val="2"/>
        </w:numPr>
        <w:spacing w:after="60" w:before="60" w:line="260"/>
        <w:ind w:left="720" w:hanging="360"/>
      </w:pPr>
      <w:r>
        <w:rPr>
          <w:rFonts w:ascii="Arial" w:cs="Arial" w:eastAsia="Arial" w:hAnsi="Arial"/>
          <w:sz w:val="22"/>
          <w:szCs w:val="22"/>
        </w:rPr>
        <w:t xml:space="preserve">The Three Pillars of a Thriving Law Firm: Exposure, Nurture, and Systems</w:t>
      </w:r>
    </w:p>
    <w:p>
      <w:r>
        <w:t xml:space="preserve"/>
      </w:r>
    </w:p>
    <w:p>
      <w:pPr>
        <w:spacing w:after="120" w:before="120" w:line="280"/>
      </w:pPr>
      <w:r>
        <w:rPr>
          <w:rFonts w:ascii="Arial" w:cs="Arial" w:eastAsia="Arial" w:hAnsi="Arial"/>
          <w:b/>
          <w:bCs/>
          <w:sz w:val="24"/>
          <w:szCs w:val="24"/>
        </w:rPr>
        <w:t xml:space="preserve">Part II — Exposure: Being Everywhere Your Ideal Clients Look</w:t>
      </w:r>
    </w:p>
    <w:p>
      <w:pPr>
        <w:pStyle w:val="ListParagraph"/>
        <w:numPr>
          <w:ilvl w:val="0"/>
          <w:numId w:val="2"/>
        </w:numPr>
        <w:spacing w:after="60" w:before="60" w:line="260"/>
        <w:ind w:left="720" w:hanging="360"/>
      </w:pPr>
      <w:r>
        <w:rPr>
          <w:rFonts w:ascii="Arial" w:cs="Arial" w:eastAsia="Arial" w:hAnsi="Arial"/>
          <w:sz w:val="22"/>
          <w:szCs w:val="22"/>
        </w:rPr>
        <w:t xml:space="preserve">Clarify Your Niche, Message, and Ideal Client</w:t>
      </w:r>
    </w:p>
    <w:p>
      <w:pPr>
        <w:pStyle w:val="ListParagraph"/>
        <w:numPr>
          <w:ilvl w:val="0"/>
          <w:numId w:val="2"/>
        </w:numPr>
        <w:spacing w:after="60" w:before="60" w:line="260"/>
        <w:ind w:left="720" w:hanging="360"/>
      </w:pPr>
      <w:r>
        <w:rPr>
          <w:rFonts w:ascii="Arial" w:cs="Arial" w:eastAsia="Arial" w:hAnsi="Arial"/>
          <w:sz w:val="22"/>
          <w:szCs w:val="22"/>
        </w:rPr>
        <w:t xml:space="preserve">Why Podcasting Is the Ultimate Exposure Engine for Law Firms</w:t>
      </w:r>
    </w:p>
    <w:p>
      <w:pPr>
        <w:pStyle w:val="ListParagraph"/>
        <w:numPr>
          <w:ilvl w:val="0"/>
          <w:numId w:val="2"/>
        </w:numPr>
        <w:spacing w:after="60" w:before="60" w:line="260"/>
        <w:ind w:left="720" w:hanging="360"/>
      </w:pPr>
      <w:r>
        <w:rPr>
          <w:rFonts w:ascii="Arial" w:cs="Arial" w:eastAsia="Arial" w:hAnsi="Arial"/>
          <w:sz w:val="22"/>
          <w:szCs w:val="22"/>
        </w:rPr>
        <w:t xml:space="preserve">Turning One Podcast Episode into Dozens of Visibility Assets</w:t>
      </w:r>
    </w:p>
    <w:p>
      <w:pPr>
        <w:pStyle w:val="ListParagraph"/>
        <w:numPr>
          <w:ilvl w:val="0"/>
          <w:numId w:val="2"/>
        </w:numPr>
        <w:spacing w:after="60" w:before="60" w:line="260"/>
        <w:ind w:left="720" w:hanging="360"/>
      </w:pPr>
      <w:r>
        <w:rPr>
          <w:rFonts w:ascii="Arial" w:cs="Arial" w:eastAsia="Arial" w:hAnsi="Arial"/>
          <w:sz w:val="22"/>
          <w:szCs w:val="22"/>
        </w:rPr>
        <w:t xml:space="preserve">Local Visibility: SEO, Google Business Profile, and Paid Ads That Don't Waste Your Budget</w:t>
      </w:r>
    </w:p>
    <w:p>
      <w:pPr>
        <w:pStyle w:val="ListParagraph"/>
        <w:numPr>
          <w:ilvl w:val="0"/>
          <w:numId w:val="2"/>
        </w:numPr>
        <w:spacing w:after="60" w:before="60" w:line="260"/>
        <w:ind w:left="720" w:hanging="360"/>
      </w:pPr>
      <w:r>
        <w:rPr>
          <w:rFonts w:ascii="Arial" w:cs="Arial" w:eastAsia="Arial" w:hAnsi="Arial"/>
          <w:sz w:val="22"/>
          <w:szCs w:val="22"/>
        </w:rPr>
        <w:t xml:space="preserve">Collaborations, Referrals, and Strategic Partnerships</w:t>
      </w:r>
    </w:p>
    <w:p>
      <w:r>
        <w:t xml:space="preserve"/>
      </w:r>
    </w:p>
    <w:p>
      <w:pPr>
        <w:spacing w:after="120" w:before="120" w:line="280"/>
      </w:pPr>
      <w:r>
        <w:rPr>
          <w:rFonts w:ascii="Arial" w:cs="Arial" w:eastAsia="Arial" w:hAnsi="Arial"/>
          <w:b/>
          <w:bCs/>
          <w:sz w:val="24"/>
          <w:szCs w:val="24"/>
        </w:rPr>
        <w:t xml:space="preserve">Part III — Nurture: Turning Attention into Trust and Consultations</w:t>
      </w:r>
    </w:p>
    <w:p>
      <w:pPr>
        <w:pStyle w:val="ListParagraph"/>
        <w:numPr>
          <w:ilvl w:val="0"/>
          <w:numId w:val="2"/>
        </w:numPr>
        <w:spacing w:after="60" w:before="60" w:line="260"/>
        <w:ind w:left="720" w:hanging="360"/>
      </w:pPr>
      <w:r>
        <w:rPr>
          <w:rFonts w:ascii="Arial" w:cs="Arial" w:eastAsia="Arial" w:hAnsi="Arial"/>
          <w:sz w:val="22"/>
          <w:szCs w:val="22"/>
        </w:rPr>
        <w:t xml:space="preserve">Client Education as Your Competitive Advantage</w:t>
      </w:r>
    </w:p>
    <w:p>
      <w:pPr>
        <w:pStyle w:val="ListParagraph"/>
        <w:numPr>
          <w:ilvl w:val="0"/>
          <w:numId w:val="2"/>
        </w:numPr>
        <w:spacing w:after="60" w:before="60" w:line="260"/>
        <w:ind w:left="720" w:hanging="360"/>
      </w:pPr>
      <w:r>
        <w:rPr>
          <w:rFonts w:ascii="Arial" w:cs="Arial" w:eastAsia="Arial" w:hAnsi="Arial"/>
          <w:sz w:val="22"/>
          <w:szCs w:val="22"/>
        </w:rPr>
        <w:t xml:space="preserve">Designing a Law Firm Content Funnel That Feels Like Service, Not Sales</w:t>
      </w:r>
    </w:p>
    <w:p>
      <w:pPr>
        <w:pStyle w:val="ListParagraph"/>
        <w:numPr>
          <w:ilvl w:val="0"/>
          <w:numId w:val="2"/>
        </w:numPr>
        <w:spacing w:after="60" w:before="60" w:line="260"/>
        <w:ind w:left="720" w:hanging="360"/>
      </w:pPr>
      <w:r>
        <w:rPr>
          <w:rFonts w:ascii="Arial" w:cs="Arial" w:eastAsia="Arial" w:hAnsi="Arial"/>
          <w:sz w:val="22"/>
          <w:szCs w:val="22"/>
        </w:rPr>
        <w:t xml:space="preserve">Email, Social, and Video Nurture Systems Built Around Your Podcast</w:t>
      </w:r>
    </w:p>
    <w:p>
      <w:pPr>
        <w:pStyle w:val="ListParagraph"/>
        <w:numPr>
          <w:ilvl w:val="0"/>
          <w:numId w:val="2"/>
        </w:numPr>
        <w:spacing w:after="60" w:before="60" w:line="260"/>
        <w:ind w:left="720" w:hanging="360"/>
      </w:pPr>
      <w:r>
        <w:rPr>
          <w:rFonts w:ascii="Arial" w:cs="Arial" w:eastAsia="Arial" w:hAnsi="Arial"/>
          <w:sz w:val="22"/>
          <w:szCs w:val="22"/>
        </w:rPr>
        <w:t xml:space="preserve">Using Your Podcast to Pre-Sell Consultations and Increase Close Rates</w:t>
      </w:r>
    </w:p>
    <w:p>
      <w:r>
        <w:t xml:space="preserve"/>
      </w:r>
    </w:p>
    <w:p>
      <w:pPr>
        <w:spacing w:after="120" w:before="120" w:line="280"/>
      </w:pPr>
      <w:r>
        <w:rPr>
          <w:rFonts w:ascii="Arial" w:cs="Arial" w:eastAsia="Arial" w:hAnsi="Arial"/>
          <w:b/>
          <w:bCs/>
          <w:sz w:val="24"/>
          <w:szCs w:val="24"/>
        </w:rPr>
        <w:t xml:space="preserve">Part IV — Systems: Marketing That Runs Without Burning You Out</w:t>
      </w:r>
    </w:p>
    <w:p>
      <w:pPr>
        <w:pStyle w:val="ListParagraph"/>
        <w:numPr>
          <w:ilvl w:val="0"/>
          <w:numId w:val="2"/>
        </w:numPr>
        <w:spacing w:after="60" w:before="60" w:line="260"/>
        <w:ind w:left="720" w:hanging="360"/>
      </w:pPr>
      <w:r>
        <w:rPr>
          <w:rFonts w:ascii="Arial" w:cs="Arial" w:eastAsia="Arial" w:hAnsi="Arial"/>
          <w:sz w:val="22"/>
          <w:szCs w:val="22"/>
        </w:rPr>
        <w:t xml:space="preserve">The Law Firm Marketing Machine: Processes, People, and Tools</w:t>
      </w:r>
    </w:p>
    <w:p>
      <w:pPr>
        <w:pStyle w:val="ListParagraph"/>
        <w:numPr>
          <w:ilvl w:val="0"/>
          <w:numId w:val="2"/>
        </w:numPr>
        <w:spacing w:after="60" w:before="60" w:line="260"/>
        <w:ind w:left="720" w:hanging="360"/>
      </w:pPr>
      <w:r>
        <w:rPr>
          <w:rFonts w:ascii="Arial" w:cs="Arial" w:eastAsia="Arial" w:hAnsi="Arial"/>
          <w:sz w:val="22"/>
          <w:szCs w:val="22"/>
        </w:rPr>
        <w:t xml:space="preserve">DIY vs. Done-For-You: How to Decide What to Own and What to Delegate</w:t>
      </w:r>
    </w:p>
    <w:p>
      <w:pPr>
        <w:pStyle w:val="ListParagraph"/>
        <w:numPr>
          <w:ilvl w:val="0"/>
          <w:numId w:val="2"/>
        </w:numPr>
        <w:spacing w:after="60" w:before="60" w:line="260"/>
        <w:ind w:left="720" w:hanging="360"/>
      </w:pPr>
      <w:r>
        <w:rPr>
          <w:rFonts w:ascii="Arial" w:cs="Arial" w:eastAsia="Arial" w:hAnsi="Arial"/>
          <w:sz w:val="22"/>
          <w:szCs w:val="22"/>
        </w:rPr>
        <w:t xml:space="preserve">Metrics That Matter: What to Track, What to Ignore, and How to Adjust</w:t>
      </w:r>
    </w:p>
    <w:p>
      <w:pPr>
        <w:pStyle w:val="ListParagraph"/>
        <w:numPr>
          <w:ilvl w:val="0"/>
          <w:numId w:val="2"/>
        </w:numPr>
        <w:spacing w:after="60" w:before="60" w:line="260"/>
        <w:ind w:left="720" w:hanging="360"/>
      </w:pPr>
      <w:r>
        <w:rPr>
          <w:rFonts w:ascii="Arial" w:cs="Arial" w:eastAsia="Arial" w:hAnsi="Arial"/>
          <w:sz w:val="22"/>
          <w:szCs w:val="22"/>
        </w:rPr>
        <w:t xml:space="preserve">Your 90-Day Visibility, Awareness, and Exposure Plan</w:t>
      </w:r>
    </w:p>
    <w:p>
      <w:r>
        <w:t xml:space="preserve"/>
      </w:r>
    </w:p>
    <w:p>
      <w:pPr>
        <w:spacing w:after="120" w:before="120" w:line="280"/>
      </w:pPr>
      <w:r>
        <w:rPr>
          <w:rFonts w:ascii="Arial" w:cs="Arial" w:eastAsia="Arial" w:hAnsi="Arial"/>
          <w:b/>
          <w:bCs/>
          <w:sz w:val="24"/>
          <w:szCs w:val="24"/>
        </w:rPr>
        <w:t xml:space="preserve">Conclusion: The Next Step in Your Firm's Growth</w:t>
      </w:r>
    </w:p>
    <w:p>
      <w:r>
        <w:br w:type="page"/>
      </w:r>
    </w:p>
    <w:p>
      <w:pPr>
        <w:pStyle w:val="Heading1"/>
        <w:spacing w:after="240" w:before="480"/>
      </w:pPr>
      <w:r>
        <w:rPr>
          <w:rFonts w:ascii="Arial" w:cs="Arial" w:eastAsia="Arial" w:hAnsi="Arial"/>
          <w:b/>
          <w:bCs/>
          <w:color w:val="1F3864"/>
          <w:sz w:val="36"/>
          <w:szCs w:val="36"/>
        </w:rPr>
        <w:t xml:space="preserve">Introduction</w:t>
      </w:r>
    </w:p>
    <w:p>
      <w:pPr>
        <w:pStyle w:val="Heading2"/>
        <w:spacing w:after="180" w:before="360"/>
      </w:pPr>
      <w:r>
        <w:rPr>
          <w:rFonts w:ascii="Arial" w:cs="Arial" w:eastAsia="Arial" w:hAnsi="Arial"/>
          <w:b/>
          <w:bCs/>
          <w:color w:val="2E5496"/>
          <w:sz w:val="28"/>
          <w:szCs w:val="28"/>
        </w:rPr>
        <w:t xml:space="preserve">The Legal World Has Changed. Your Marketing Hasn't — Yet.</w:t>
      </w:r>
    </w:p>
    <w:p>
      <w:pPr>
        <w:spacing w:after="120" w:before="120" w:line="280"/>
      </w:pPr>
      <w:r>
        <w:rPr>
          <w:rFonts w:ascii="Arial" w:cs="Arial" w:eastAsia="Arial" w:hAnsi="Arial"/>
          <w:sz w:val="22"/>
          <w:szCs w:val="22"/>
        </w:rPr>
        <w:t xml:space="preserve">If you own or manage a law firm today, you're not just in the business of practicing law. You're in the business of earning attention, building trust, and turning that trust into high-quality clients — all while handling cases, managing a team, and trying to carve out something resembling a personal life.</w:t>
      </w:r>
    </w:p>
    <w:p>
      <w:pPr>
        <w:spacing w:after="120" w:before="120" w:line="280"/>
      </w:pPr>
      <w:r>
        <w:rPr>
          <w:rFonts w:ascii="Arial" w:cs="Arial" w:eastAsia="Arial" w:hAnsi="Arial"/>
          <w:sz w:val="22"/>
          <w:szCs w:val="22"/>
        </w:rPr>
        <w:t xml:space="preserve">That's a lot to juggle. And most attorneys never signed up for the marketing part.</w:t>
      </w:r>
    </w:p>
    <w:p>
      <w:pPr>
        <w:spacing w:after="120" w:before="120" w:line="280"/>
      </w:pPr>
      <w:r>
        <w:rPr>
          <w:rFonts w:ascii="Arial" w:cs="Arial" w:eastAsia="Arial" w:hAnsi="Arial"/>
          <w:sz w:val="22"/>
          <w:szCs w:val="22"/>
        </w:rPr>
        <w:t xml:space="preserve">You went to law school. You learned doctrine and procedure, survived exams, passed the bar, and either hung your own shingle or joined a firm with one fundamental belief: do great work, and the clients will come.</w:t>
      </w:r>
    </w:p>
    <w:p>
      <w:pPr>
        <w:spacing w:after="120" w:before="120" w:line="280"/>
      </w:pPr>
      <w:r>
        <w:rPr>
          <w:rFonts w:ascii="Arial" w:cs="Arial" w:eastAsia="Arial" w:hAnsi="Arial"/>
          <w:sz w:val="22"/>
          <w:szCs w:val="22"/>
        </w:rPr>
        <w:t xml:space="preserve">For a while, that was mostly true. Then things shifted.</w:t>
      </w:r>
    </w:p>
    <w:p>
      <w:pPr>
        <w:pBdr>
          <w:left w:val="single" w:color="2E5496" w:sz="6" w:space="12"/>
        </w:pBdr>
        <w:spacing w:after="180" w:before="180" w:line="280"/>
        <w:ind w:left="720" w:right="720"/>
      </w:pPr>
      <w:r>
        <w:rPr>
          <w:rFonts w:ascii="Arial" w:cs="Arial" w:eastAsia="Arial" w:hAnsi="Arial"/>
          <w:i/>
          <w:iCs/>
          <w:color w:val="333333"/>
          <w:sz w:val="22"/>
          <w:szCs w:val="22"/>
        </w:rPr>
        <w:t xml:space="preserve">Referrals slowed down. Competition got louder. The internet turned into a crowded marketplace of "Top 10 probate attorneys near me" search results — and suddenly, a good reputation and a few word-of-mouth connections weren't enough.</w:t>
      </w:r>
    </w:p>
    <w:p>
      <w:pPr>
        <w:spacing w:after="120" w:before="120" w:line="280"/>
      </w:pPr>
      <w:r>
        <w:rPr>
          <w:rFonts w:ascii="Arial" w:cs="Arial" w:eastAsia="Arial" w:hAnsi="Arial"/>
          <w:sz w:val="22"/>
          <w:szCs w:val="22"/>
        </w:rPr>
        <w:t xml:space="preserve">So you did what most attorneys do. You tried things:</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You dipped into Facebook or Google ads.</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You bought an SEO package that promised page-one rankings.</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You posted on social media when you remembered.</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You spoke at a few events and hoped something would stick.</w:t>
      </w:r>
    </w:p>
    <w:p>
      <w:pPr>
        <w:spacing w:after="120" w:before="120" w:line="280"/>
      </w:pPr>
      <w:r>
        <w:rPr>
          <w:rFonts w:ascii="Arial" w:cs="Arial" w:eastAsia="Arial" w:hAnsi="Arial"/>
          <w:sz w:val="22"/>
          <w:szCs w:val="22"/>
        </w:rPr>
        <w:t xml:space="preserve">And the results were... fine. Sometimes. Mixed, at best.</w:t>
      </w:r>
    </w:p>
    <w:p>
      <w:r>
        <w:t xml:space="preserve"/>
      </w:r>
    </w:p>
    <w:p>
      <w:pPr>
        <w:pStyle w:val="Heading3"/>
        <w:spacing w:after="120" w:before="240"/>
      </w:pPr>
      <w:r>
        <w:rPr>
          <w:rFonts w:ascii="Arial" w:cs="Arial" w:eastAsia="Arial" w:hAnsi="Arial"/>
          <w:b/>
          <w:bCs/>
          <w:color w:val="404040"/>
          <w:sz w:val="24"/>
          <w:szCs w:val="24"/>
        </w:rPr>
        <w:t xml:space="preserve">The Real Problem: Fragmented, Exhausting, Expensive Marketing</w:t>
      </w:r>
    </w:p>
    <w:p>
      <w:pPr>
        <w:spacing w:after="120" w:before="120" w:line="280"/>
      </w:pPr>
      <w:r>
        <w:rPr>
          <w:rFonts w:ascii="Arial" w:cs="Arial" w:eastAsia="Arial" w:hAnsi="Arial"/>
          <w:sz w:val="22"/>
          <w:szCs w:val="22"/>
        </w:rPr>
        <w:t xml:space="preserve">The modern legal marketing landscape is full of shiny objects. New platforms. Changing algorithms. Agencies promising instant results. Gurus preaching that one simple funnel will fix everything.</w:t>
      </w:r>
    </w:p>
    <w:p>
      <w:pPr>
        <w:spacing w:after="120" w:before="120" w:line="280"/>
      </w:pPr>
      <w:r>
        <w:rPr>
          <w:rFonts w:ascii="Arial" w:cs="Arial" w:eastAsia="Arial" w:hAnsi="Arial"/>
          <w:sz w:val="22"/>
          <w:szCs w:val="22"/>
        </w:rPr>
        <w:t xml:space="preserve">No wonder so many law firm owners feel overwhelmed by the options, skeptical of vendors, frustrated by wasted dollars, and quietly guilty about not doing "enough."</w:t>
      </w:r>
    </w:p>
    <w:p>
      <w:pPr>
        <w:spacing w:after="120" w:before="120" w:line="280"/>
      </w:pPr>
      <w:r>
        <w:rPr>
          <w:rFonts w:ascii="Arial" w:cs="Arial" w:eastAsia="Arial" w:hAnsi="Arial"/>
          <w:sz w:val="22"/>
          <w:szCs w:val="22"/>
        </w:rPr>
        <w:t xml:space="preserve">You may even feel like you're constantly starting over. You write a blog, post a video, send an email — then client work takes over and marketing quietly dies on the back burner until the next slow month kicks off a fresh cycle of panic.</w:t>
      </w:r>
    </w:p>
    <w:p>
      <w:pPr>
        <w:spacing w:after="120" w:before="120" w:line="280"/>
      </w:pPr>
      <w:r>
        <w:rPr>
          <w:rFonts w:ascii="Arial" w:cs="Arial" w:eastAsia="Arial" w:hAnsi="Arial"/>
          <w:sz w:val="22"/>
          <w:szCs w:val="22"/>
        </w:rPr>
        <w:t xml:space="preserve">That start-stop-start-stop pattern is one of the biggest revenue killers in legal practice. The good news? The problem isn't you.</w:t>
      </w:r>
    </w:p>
    <w:p>
      <w:pPr>
        <w:spacing w:after="120" w:before="120" w:line="280"/>
      </w:pPr>
      <w:r>
        <w:rPr>
          <w:rFonts w:ascii="Arial" w:cs="Arial" w:eastAsia="Arial" w:hAnsi="Arial"/>
          <w:sz w:val="22"/>
          <w:szCs w:val="22"/>
        </w:rPr>
        <w:t xml:space="preserve">You're not lazy. You're not behind. You've simply been trying to build a sustainable marketing engine without the right blueprint.</w:t>
      </w:r>
    </w:p>
    <w:p>
      <w:r>
        <w:t xml:space="preserve"/>
      </w:r>
    </w:p>
    <w:p>
      <w:pPr>
        <w:pStyle w:val="Heading3"/>
        <w:spacing w:after="120" w:before="240"/>
      </w:pPr>
      <w:r>
        <w:rPr>
          <w:rFonts w:ascii="Arial" w:cs="Arial" w:eastAsia="Arial" w:hAnsi="Arial"/>
          <w:b/>
          <w:bCs/>
          <w:color w:val="404040"/>
          <w:sz w:val="24"/>
          <w:szCs w:val="24"/>
        </w:rPr>
        <w:t xml:space="preserve">The Solution: One Core Engine, Three Pillars, Many Outputs</w:t>
      </w:r>
    </w:p>
    <w:p>
      <w:pPr>
        <w:spacing w:after="120" w:before="120" w:line="280"/>
      </w:pPr>
      <w:r>
        <w:rPr>
          <w:rFonts w:ascii="Arial" w:cs="Arial" w:eastAsia="Arial" w:hAnsi="Arial"/>
          <w:sz w:val="22"/>
          <w:szCs w:val="22"/>
        </w:rPr>
        <w:t xml:space="preserve">This book is about a different way to think about marketing your firm — one that starts from your strengths, not someone else's playbook.</w:t>
      </w:r>
    </w:p>
    <w:p>
      <w:pPr>
        <w:spacing w:after="120" w:before="120" w:line="280"/>
      </w:pPr>
      <w:r>
        <w:rPr>
          <w:rFonts w:ascii="Arial" w:cs="Arial" w:eastAsia="Arial" w:hAnsi="Arial"/>
          <w:sz w:val="22"/>
          <w:szCs w:val="22"/>
        </w:rPr>
        <w:t xml:space="preserve">At the center is a simple but powerful framework built on three pillars:</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Exposure — Being visible wherever your best clients are already paying attention</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Nurture — Educating, supporting, and earning trust over time, not just when you want something</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Systems — Putting the right processes and people in place so that marketing runs without you having to think about it every day</w:t>
      </w:r>
    </w:p>
    <w:p>
      <w:pPr>
        <w:spacing w:after="120" w:before="120" w:line="280"/>
      </w:pPr>
      <w:r>
        <w:rPr>
          <w:rFonts w:ascii="Arial" w:cs="Arial" w:eastAsia="Arial" w:hAnsi="Arial"/>
          <w:sz w:val="22"/>
          <w:szCs w:val="22"/>
        </w:rPr>
        <w:t xml:space="preserve">And driving all three is one core content engine: a podcast.</w:t>
      </w:r>
    </w:p>
    <w:p>
      <w:r>
        <w:t xml:space="preserve"/>
      </w:r>
    </w:p>
    <w:p>
      <w:pPr>
        <w:pStyle w:val="Heading3"/>
        <w:spacing w:after="120" w:before="240"/>
      </w:pPr>
      <w:r>
        <w:rPr>
          <w:rFonts w:ascii="Arial" w:cs="Arial" w:eastAsia="Arial" w:hAnsi="Arial"/>
          <w:b/>
          <w:bCs/>
          <w:color w:val="404040"/>
          <w:sz w:val="24"/>
          <w:szCs w:val="24"/>
        </w:rPr>
        <w:t xml:space="preserve">Why Podcasting?</w:t>
      </w:r>
    </w:p>
    <w:p>
      <w:pPr>
        <w:spacing w:after="120" w:before="120" w:line="280"/>
      </w:pPr>
      <w:r>
        <w:rPr>
          <w:rFonts w:ascii="Arial" w:cs="Arial" w:eastAsia="Arial" w:hAnsi="Arial"/>
          <w:sz w:val="22"/>
          <w:szCs w:val="22"/>
        </w:rPr>
        <w:t xml:space="preserve">When most attorneys hear "podcast," their first reaction is: "I don't have time to become a podcaster."</w:t>
      </w:r>
    </w:p>
    <w:p>
      <w:pPr>
        <w:spacing w:after="120" w:before="120" w:line="280"/>
      </w:pPr>
      <w:r>
        <w:rPr>
          <w:rFonts w:ascii="Arial" w:cs="Arial" w:eastAsia="Arial" w:hAnsi="Arial"/>
          <w:sz w:val="22"/>
          <w:szCs w:val="22"/>
        </w:rPr>
        <w:t xml:space="preserve">Understandable. But that's not what this is.</w:t>
      </w:r>
    </w:p>
    <w:p>
      <w:pPr>
        <w:spacing w:after="120" w:before="120" w:line="280"/>
      </w:pPr>
      <w:r>
        <w:rPr>
          <w:rFonts w:ascii="Arial" w:cs="Arial" w:eastAsia="Arial" w:hAnsi="Arial"/>
          <w:sz w:val="22"/>
          <w:szCs w:val="22"/>
        </w:rPr>
        <w:t xml:space="preserve">A podcast, done correctly, is not a hobby or a vanity project. It's a long-form, high-trust content engine — one that can simultaneously showcase your expertise, create a library of evergreen answers to your clients' most common questions, feed your SEO, your blog, your social media, your email marketing, and help prospects feel like they already know you before they ever book a consultation.</w:t>
      </w:r>
    </w:p>
    <w:p>
      <w:pPr>
        <w:spacing w:after="120" w:before="120" w:line="280"/>
      </w:pPr>
      <w:r>
        <w:rPr>
          <w:rFonts w:ascii="Arial" w:cs="Arial" w:eastAsia="Arial" w:hAnsi="Arial"/>
          <w:sz w:val="22"/>
          <w:szCs w:val="22"/>
        </w:rPr>
        <w:t xml:space="preserve">Legal services are high-stakes decisions. People don't just click the first ad they see and sign an engagement letter. They research. They scroll. They ask friends. They listen and lurk for weeks before picking up the phone.</w:t>
      </w:r>
    </w:p>
    <w:p>
      <w:pPr>
        <w:spacing w:after="120" w:before="120" w:line="280"/>
      </w:pPr>
      <w:r>
        <w:rPr>
          <w:rFonts w:ascii="Arial" w:cs="Arial" w:eastAsia="Arial" w:hAnsi="Arial"/>
          <w:sz w:val="22"/>
          <w:szCs w:val="22"/>
        </w:rPr>
        <w:t xml:space="preserve">Podcasting meets them in that research phase and gives you a genuine edge: extended, uninterrupted time with their full attention. The research is clear — the vast majority of podcast listeners consume most or all of an episode. That's a depth of engagement you simply cannot buy with a Google ad or a social post.</w:t>
      </w:r>
    </w:p>
    <w:p>
      <w:r>
        <w:t xml:space="preserve"/>
      </w:r>
    </w:p>
    <w:p>
      <w:pPr>
        <w:pStyle w:val="Heading3"/>
        <w:spacing w:after="120" w:before="240"/>
      </w:pPr>
      <w:r>
        <w:rPr>
          <w:rFonts w:ascii="Arial" w:cs="Arial" w:eastAsia="Arial" w:hAnsi="Arial"/>
          <w:b/>
          <w:bCs/>
          <w:color w:val="404040"/>
          <w:sz w:val="24"/>
          <w:szCs w:val="24"/>
        </w:rPr>
        <w:t xml:space="preserve">What This Book Will Help You Do</w:t>
      </w:r>
    </w:p>
    <w:p>
      <w:pPr>
        <w:spacing w:after="120" w:before="120" w:line="280"/>
      </w:pPr>
      <w:r>
        <w:rPr>
          <w:rFonts w:ascii="Arial" w:cs="Arial" w:eastAsia="Arial" w:hAnsi="Arial"/>
          <w:sz w:val="22"/>
          <w:szCs w:val="22"/>
        </w:rPr>
        <w:t xml:space="preserve">By the time you reach the last page, you'll have a clear understanding of why your past marketing felt scattered and frustrating, a simple framework for evaluating every marketing decision, and a step-by-step plan for launching or rebuilding your firm's marketing around a podcast-driven content engine.</w:t>
      </w:r>
    </w:p>
    <w:p>
      <w:pPr>
        <w:spacing w:after="120" w:before="120" w:line="280"/>
      </w:pPr>
      <w:r>
        <w:rPr>
          <w:rFonts w:ascii="Arial" w:cs="Arial" w:eastAsia="Arial" w:hAnsi="Arial"/>
          <w:sz w:val="22"/>
          <w:szCs w:val="22"/>
        </w:rPr>
        <w:t xml:space="preserve">You'll also know how to repurpose each episode into SEO-optimized articles, YouTube videos, social clips, nurture emails, and Google Business Profile posts — and you'll understand exactly when to DIY, when to delegate, and how to scale without burning out.</w:t>
      </w:r>
    </w:p>
    <w:p>
      <w:pPr>
        <w:spacing w:after="120" w:before="120" w:line="280"/>
      </w:pPr>
      <w:r>
        <w:rPr>
          <w:rFonts w:ascii="Arial" w:cs="Arial" w:eastAsia="Arial" w:hAnsi="Arial"/>
          <w:sz w:val="22"/>
          <w:szCs w:val="22"/>
        </w:rPr>
        <w:t xml:space="preserve">Most importantly, you'll have a 90-day plan you can actually execute.</w:t>
      </w:r>
    </w:p>
    <w:p>
      <w:r>
        <w:t xml:space="preserve"/>
      </w:r>
    </w:p>
    <w:p>
      <w:pPr>
        <w:pStyle w:val="Heading3"/>
        <w:spacing w:after="120" w:before="240"/>
      </w:pPr>
      <w:r>
        <w:rPr>
          <w:rFonts w:ascii="Arial" w:cs="Arial" w:eastAsia="Arial" w:hAnsi="Arial"/>
          <w:b/>
          <w:bCs/>
          <w:color w:val="404040"/>
          <w:sz w:val="24"/>
          <w:szCs w:val="24"/>
        </w:rPr>
        <w:t xml:space="preserve">Who This Book Is For</w:t>
      </w:r>
    </w:p>
    <w:p>
      <w:pPr>
        <w:spacing w:after="120" w:before="120" w:line="280"/>
      </w:pPr>
      <w:r>
        <w:rPr>
          <w:rFonts w:ascii="Arial" w:cs="Arial" w:eastAsia="Arial" w:hAnsi="Arial"/>
          <w:sz w:val="22"/>
          <w:szCs w:val="22"/>
        </w:rPr>
        <w:t xml:space="preserve">This book is for law firm owners and partners who want predictable, high-quality leads, are tired of gambling on random tactics, and prefer education-based, trust-driven marketing over hype. If you don't have time to become a full-time marketer — but you still need your marketing to work — this is for you.</w:t>
      </w:r>
    </w:p>
    <w:p>
      <w:pPr>
        <w:spacing w:after="120" w:before="120" w:line="280"/>
      </w:pPr>
      <w:r>
        <w:rPr>
          <w:rFonts w:ascii="Arial" w:cs="Arial" w:eastAsia="Arial" w:hAnsi="Arial"/>
          <w:sz w:val="22"/>
          <w:szCs w:val="22"/>
        </w:rPr>
        <w:t xml:space="preserve">It's especially relevant if you practice estate planning, probate, elder law, family law, divorce, personal injury, or business law — areas where client education and trust matter most, and where podcast-driven content shines brightest.</w:t>
      </w:r>
    </w:p>
    <w:p>
      <w:r>
        <w:t xml:space="preserve"/>
      </w:r>
    </w:p>
    <w:p>
      <w:pPr>
        <w:pStyle w:val="Heading3"/>
        <w:spacing w:after="120" w:before="240"/>
      </w:pPr>
      <w:r>
        <w:rPr>
          <w:rFonts w:ascii="Arial" w:cs="Arial" w:eastAsia="Arial" w:hAnsi="Arial"/>
          <w:b/>
          <w:bCs/>
          <w:color w:val="404040"/>
          <w:sz w:val="24"/>
          <w:szCs w:val="24"/>
        </w:rPr>
        <w:t xml:space="preserve">How to Use This Book</w:t>
      </w:r>
    </w:p>
    <w:p>
      <w:pPr>
        <w:spacing w:after="120" w:before="120" w:line="280"/>
      </w:pPr>
      <w:r>
        <w:rPr>
          <w:rFonts w:ascii="Arial" w:cs="Arial" w:eastAsia="Arial" w:hAnsi="Arial"/>
          <w:sz w:val="22"/>
          <w:szCs w:val="22"/>
        </w:rPr>
        <w:t xml:space="preserve">You don't need to read it cover-to-cover in one sitting. Read Part I to understand the big picture. Dive into Part II when you're ready to improve your visibility. Focus on Part III if your biggest gap is nurturing and converting leads. Jump to Part IV when you need systems and support.</w:t>
      </w:r>
    </w:p>
    <w:p>
      <w:pPr>
        <w:spacing w:after="120" w:before="120" w:line="280"/>
      </w:pPr>
      <w:r>
        <w:rPr>
          <w:rFonts w:ascii="Arial" w:cs="Arial" w:eastAsia="Arial" w:hAnsi="Arial"/>
          <w:sz w:val="22"/>
          <w:szCs w:val="22"/>
        </w:rPr>
        <w:t xml:space="preserve">You'll find action steps and key questions throughout each chapter. Treat this as your playbook. Mark it up, adapt it, and come back to it.</w:t>
      </w:r>
    </w:p>
    <w:p>
      <w:pPr>
        <w:spacing w:after="120" w:before="120" w:line="280"/>
      </w:pPr>
      <w:r>
        <w:rPr>
          <w:rFonts w:ascii="Arial" w:cs="Arial" w:eastAsia="Arial" w:hAnsi="Arial"/>
          <w:sz w:val="22"/>
          <w:szCs w:val="22"/>
        </w:rPr>
        <w:t xml:space="preserve">Now let's start by getting honest about what's not working — and why.</w:t>
      </w:r>
    </w:p>
    <w:p>
      <w:r>
        <w:br w:type="page"/>
      </w:r>
    </w:p>
    <w:p>
      <w:r>
        <w:br w:type="page"/>
      </w:r>
    </w:p>
    <w:p>
      <w:pPr>
        <w:spacing w:after="120" w:before="480"/>
        <w:jc w:val="center"/>
      </w:pPr>
      <w:r>
        <w:rPr>
          <w:rFonts w:ascii="Arial" w:cs="Arial" w:eastAsia="Arial" w:hAnsi="Arial"/>
          <w:b/>
          <w:bCs/>
          <w:color w:val="888888"/>
          <w:sz w:val="20"/>
          <w:szCs w:val="20"/>
        </w:rPr>
        <w:t xml:space="preserve">PART I</w:t>
      </w:r>
    </w:p>
    <w:p>
      <w:pPr>
        <w:spacing w:after="480" w:before="0"/>
        <w:jc w:val="center"/>
      </w:pPr>
      <w:r>
        <w:rPr>
          <w:rFonts w:ascii="Arial" w:cs="Arial" w:eastAsia="Arial" w:hAnsi="Arial"/>
          <w:b/>
          <w:bCs/>
          <w:color w:val="1F3864"/>
          <w:sz w:val="40"/>
          <w:szCs w:val="40"/>
        </w:rPr>
        <w:t xml:space="preserve">The New Marketing Reality for Law Firms</w:t>
      </w:r>
    </w:p>
    <w:p>
      <w:pPr>
        <w:pBdr>
          <w:bottom w:val="single" w:color="2E5496" w:sz="4" w:space="1"/>
        </w:pBdr>
        <w:jc w:val="center"/>
      </w:pPr>
      <w:r>
        <w:t xml:space="preserve"/>
      </w:r>
    </w:p>
    <w:p>
      <w:r>
        <w:t xml:space="preserve"/>
      </w:r>
    </w:p>
    <w:p>
      <w:pPr>
        <w:pStyle w:val="Heading2"/>
        <w:spacing w:after="180" w:before="360"/>
      </w:pPr>
      <w:r>
        <w:rPr>
          <w:rFonts w:ascii="Arial" w:cs="Arial" w:eastAsia="Arial" w:hAnsi="Arial"/>
          <w:b/>
          <w:bCs/>
          <w:color w:val="2E5496"/>
          <w:sz w:val="28"/>
          <w:szCs w:val="28"/>
        </w:rPr>
        <w:t xml:space="preserve">Chapter 1: The Broken Promise of Traditional Law Firm Marketing</w:t>
      </w:r>
    </w:p>
    <w:p>
      <w:pPr>
        <w:spacing w:after="120" w:before="120" w:line="280"/>
      </w:pPr>
      <w:r>
        <w:rPr>
          <w:rFonts w:ascii="Arial" w:cs="Arial" w:eastAsia="Arial" w:hAnsi="Arial"/>
          <w:sz w:val="22"/>
          <w:szCs w:val="22"/>
        </w:rPr>
        <w:t xml:space="preserve">For decades, law firm marketing was beautifully simple. You did good work, built relationships in your community, sponsored a local event or two, maybe ran a Yellow Pages ad — and the phone rang. Business followed reputation, and reputation followed results.</w:t>
      </w:r>
    </w:p>
    <w:p>
      <w:pPr>
        <w:spacing w:after="120" w:before="120" w:line="280"/>
      </w:pPr>
      <w:r>
        <w:rPr>
          <w:rFonts w:ascii="Arial" w:cs="Arial" w:eastAsia="Arial" w:hAnsi="Arial"/>
          <w:sz w:val="22"/>
          <w:szCs w:val="22"/>
        </w:rPr>
        <w:t xml:space="preserve">That world is gone.</w:t>
      </w:r>
    </w:p>
    <w:p>
      <w:r>
        <w:t xml:space="preserve"/>
      </w:r>
    </w:p>
    <w:p>
      <w:pPr>
        <w:pStyle w:val="Heading3"/>
        <w:spacing w:after="120" w:before="240"/>
      </w:pPr>
      <w:r>
        <w:rPr>
          <w:rFonts w:ascii="Arial" w:cs="Arial" w:eastAsia="Arial" w:hAnsi="Arial"/>
          <w:b/>
          <w:bCs/>
          <w:color w:val="404040"/>
          <w:sz w:val="24"/>
          <w:szCs w:val="24"/>
        </w:rPr>
        <w:t xml:space="preserve">How Legal Consumers Make Decisions Now</w:t>
      </w:r>
    </w:p>
    <w:p>
      <w:pPr>
        <w:spacing w:after="120" w:before="120" w:line="280"/>
      </w:pPr>
      <w:r>
        <w:rPr>
          <w:rFonts w:ascii="Arial" w:cs="Arial" w:eastAsia="Arial" w:hAnsi="Arial"/>
          <w:sz w:val="22"/>
          <w:szCs w:val="22"/>
        </w:rPr>
        <w:t xml:space="preserve">Today, when someone needs help navigating a will, a divorce, a probate proceeding, or a business dispute, they don't open a directory. They open a search bar.</w:t>
      </w:r>
    </w:p>
    <w:p>
      <w:pPr>
        <w:spacing w:after="120" w:before="120" w:line="280"/>
      </w:pPr>
      <w:r>
        <w:rPr>
          <w:rFonts w:ascii="Arial" w:cs="Arial" w:eastAsia="Arial" w:hAnsi="Arial"/>
          <w:sz w:val="22"/>
          <w:szCs w:val="22"/>
        </w:rPr>
        <w:t xml:space="preserve">They Google "probate attorney near me." They search "how long does probate take in [city]." They ask "what's the difference between a will and a trust?" Then they scan results, check reviews, skim a few websites, lurk silently on your content for days or weeks — and only then decide whether to reach out.</w:t>
      </w:r>
    </w:p>
    <w:p>
      <w:pPr>
        <w:spacing w:after="120" w:before="120" w:line="280"/>
      </w:pPr>
      <w:r>
        <w:rPr>
          <w:rFonts w:ascii="Arial" w:cs="Arial" w:eastAsia="Arial" w:hAnsi="Arial"/>
          <w:sz w:val="22"/>
          <w:szCs w:val="22"/>
        </w:rPr>
        <w:t xml:space="preserve">Your first impression is now digital, and it often happens long before anyone calls your office.</w:t>
      </w:r>
    </w:p>
    <w:p>
      <w:r>
        <w:t xml:space="preserve"/>
      </w:r>
    </w:p>
    <w:p>
      <w:pPr>
        <w:pStyle w:val="Heading3"/>
        <w:spacing w:after="120" w:before="240"/>
      </w:pPr>
      <w:r>
        <w:rPr>
          <w:rFonts w:ascii="Arial" w:cs="Arial" w:eastAsia="Arial" w:hAnsi="Arial"/>
          <w:b/>
          <w:bCs/>
          <w:color w:val="404040"/>
          <w:sz w:val="24"/>
          <w:szCs w:val="24"/>
        </w:rPr>
        <w:t xml:space="preserve">The Two Hidden Costs of Old-School Marketing</w:t>
      </w:r>
    </w:p>
    <w:p>
      <w:pPr>
        <w:spacing w:after="120" w:before="120" w:line="280"/>
      </w:pPr>
      <w:r>
        <w:rPr>
          <w:rFonts w:ascii="Arial" w:cs="Arial" w:eastAsia="Arial" w:hAnsi="Arial"/>
          <w:sz w:val="22"/>
          <w:szCs w:val="22"/>
        </w:rPr>
        <w:t xml:space="preserve">Traditional tactics — event sponsorships, print ads, irregular email blasts — still have a place. But leaning on them as your primary strategy comes with two serious costs you may not even recognize.</w:t>
      </w:r>
    </w:p>
    <w:p>
      <w:pPr>
        <w:spacing w:after="120" w:before="120" w:line="280"/>
      </w:pPr>
      <w:r>
        <w:rPr>
          <w:rFonts w:ascii="Arial" w:cs="Arial" w:eastAsia="Arial" w:hAnsi="Arial"/>
          <w:sz w:val="22"/>
          <w:szCs w:val="22"/>
        </w:rPr>
        <w:t xml:space="preserve">The first is invisibility. If you aren't showing up where people are actually looking — search engines, podcasts, YouTube, social platforms — you may as well not exist for an enormous segment of potential clients.</w:t>
      </w:r>
    </w:p>
    <w:p>
      <w:pPr>
        <w:spacing w:after="120" w:before="120" w:line="280"/>
      </w:pPr>
      <w:r>
        <w:rPr>
          <w:rFonts w:ascii="Arial" w:cs="Arial" w:eastAsia="Arial" w:hAnsi="Arial"/>
          <w:sz w:val="22"/>
          <w:szCs w:val="22"/>
        </w:rPr>
        <w:t xml:space="preserve">The second is inconsistency. Sporadic marketing means your firm disappears from people's attention between busy seasons. You have a great month, get swamped with work, stop marketing, and then wonder why the pipeline is dry three months later. That boom-bust cycle is stressful, inefficient, and entirely avoidable.</w:t>
      </w:r>
    </w:p>
    <w:p>
      <w:r>
        <w:t xml:space="preserve"/>
      </w:r>
    </w:p>
    <w:p>
      <w:pPr>
        <w:pStyle w:val="Heading3"/>
        <w:spacing w:after="120" w:before="240"/>
      </w:pPr>
      <w:r>
        <w:rPr>
          <w:rFonts w:ascii="Arial" w:cs="Arial" w:eastAsia="Arial" w:hAnsi="Arial"/>
          <w:b/>
          <w:bCs/>
          <w:color w:val="404040"/>
          <w:sz w:val="24"/>
          <w:szCs w:val="24"/>
        </w:rPr>
        <w:t xml:space="preserve">Why "More Tactics" Isn't the Answer</w:t>
      </w:r>
    </w:p>
    <w:p>
      <w:pPr>
        <w:spacing w:after="120" w:before="120" w:line="280"/>
      </w:pPr>
      <w:r>
        <w:rPr>
          <w:rFonts w:ascii="Arial" w:cs="Arial" w:eastAsia="Arial" w:hAnsi="Arial"/>
          <w:sz w:val="22"/>
          <w:szCs w:val="22"/>
        </w:rPr>
        <w:t xml:space="preserve">The natural reaction to this is to pile on more ideas. Maybe TikTok. Maybe a newsletter. Maybe billboards. None of those are inherently bad — but layering more tactics onto a weak foundation just creates more noise.</w:t>
      </w:r>
    </w:p>
    <w:p>
      <w:pPr>
        <w:spacing w:after="120" w:before="120" w:line="280"/>
      </w:pPr>
      <w:r>
        <w:rPr>
          <w:rFonts w:ascii="Arial" w:cs="Arial" w:eastAsia="Arial" w:hAnsi="Arial"/>
          <w:sz w:val="22"/>
          <w:szCs w:val="22"/>
        </w:rPr>
        <w:t xml:space="preserve">What you actually need is a strategy that connects the tactics. A clear sense of who you serve. Core messages that answer their real questions. One central content engine that everything else flows from. And a system to keep it going even when you're buried in billable work.</w:t>
      </w:r>
    </w:p>
    <w:p>
      <w:pPr>
        <w:spacing w:after="120" w:before="120" w:line="280"/>
      </w:pPr>
      <w:r>
        <w:rPr>
          <w:rFonts w:ascii="Arial" w:cs="Arial" w:eastAsia="Arial" w:hAnsi="Arial"/>
          <w:sz w:val="22"/>
          <w:szCs w:val="22"/>
        </w:rPr>
        <w:t xml:space="preserve">This book is about building that foundation.</w:t>
      </w:r>
    </w:p>
    <w:p>
      <w:r>
        <w:t xml:space="preserve"/>
      </w:r>
    </w:p>
    <w:p>
      <w:pPr>
        <w:pStyle w:val="Heading3"/>
        <w:spacing w:after="120" w:before="240"/>
      </w:pPr>
      <w:r>
        <w:rPr>
          <w:rFonts w:ascii="Arial" w:cs="Arial" w:eastAsia="Arial" w:hAnsi="Arial"/>
          <w:b/>
          <w:bCs/>
          <w:color w:val="404040"/>
          <w:sz w:val="24"/>
          <w:szCs w:val="24"/>
        </w:rPr>
        <w:t xml:space="preserve">The Credibility Gap — and How Content Closes It</w:t>
      </w:r>
    </w:p>
    <w:p>
      <w:pPr>
        <w:spacing w:after="120" w:before="120" w:line="280"/>
      </w:pPr>
      <w:r>
        <w:rPr>
          <w:rFonts w:ascii="Arial" w:cs="Arial" w:eastAsia="Arial" w:hAnsi="Arial"/>
          <w:sz w:val="22"/>
          <w:szCs w:val="22"/>
        </w:rPr>
        <w:t xml:space="preserve">Legal consumers are skeptical, and understandably so. They've been bombarded with late-night injury lawyer commercials, aggressive billboards, and "free consultation" offers that feel like bait-and-switch. When they encounter your firm for the first time, there's an invisible question hanging in the air: Can I trust this person with something this important?</w:t>
      </w:r>
    </w:p>
    <w:p>
      <w:pPr>
        <w:spacing w:after="120" w:before="120" w:line="280"/>
      </w:pPr>
      <w:r>
        <w:rPr>
          <w:rFonts w:ascii="Arial" w:cs="Arial" w:eastAsia="Arial" w:hAnsi="Arial"/>
          <w:sz w:val="22"/>
          <w:szCs w:val="22"/>
        </w:rPr>
        <w:t xml:space="preserve">You can't answer that question with a slogan or a stock photo of a handshake. You close the credibility gap with clarity, consistency, and generosity:</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Clarity about what you do and who you help</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Consistency in your presence and messaging over time</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Generosity in sharing useful information without immediately demanding something in return</w:t>
      </w:r>
    </w:p>
    <w:p>
      <w:pPr>
        <w:spacing w:after="120" w:before="120" w:line="280"/>
      </w:pPr>
      <w:r>
        <w:rPr>
          <w:rFonts w:ascii="Arial" w:cs="Arial" w:eastAsia="Arial" w:hAnsi="Arial"/>
          <w:sz w:val="22"/>
          <w:szCs w:val="22"/>
        </w:rPr>
        <w:t xml:space="preserve">Long-form content — especially podcasting — lets you do all three at scale.</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2: Why You're Overwhelmed (and It's Not Your Fault)</w:t>
      </w:r>
    </w:p>
    <w:p>
      <w:pPr>
        <w:spacing w:after="120" w:before="120" w:line="280"/>
      </w:pPr>
      <w:r>
        <w:rPr>
          <w:rFonts w:ascii="Arial" w:cs="Arial" w:eastAsia="Arial" w:hAnsi="Arial"/>
          <w:sz w:val="22"/>
          <w:szCs w:val="22"/>
        </w:rPr>
        <w:t xml:space="preserve">If you feel overwhelmed by marketing, you're in very good company. Most law firm owners I talk to share some version of two confessions:</w:t>
      </w:r>
    </w:p>
    <w:p>
      <w:pPr>
        <w:pBdr>
          <w:left w:val="single" w:color="2E5496" w:sz="6" w:space="12"/>
        </w:pBdr>
        <w:spacing w:after="180" w:before="180" w:line="280"/>
        <w:ind w:left="720" w:right="720"/>
      </w:pPr>
      <w:r>
        <w:rPr>
          <w:rFonts w:ascii="Arial" w:cs="Arial" w:eastAsia="Arial" w:hAnsi="Arial"/>
          <w:i/>
          <w:iCs/>
          <w:color w:val="333333"/>
          <w:sz w:val="22"/>
          <w:szCs w:val="22"/>
        </w:rPr>
        <w:t xml:space="preserve">"We know we should be doing more marketing — we just don't know where to start."</w:t>
      </w:r>
    </w:p>
    <w:p>
      <w:pPr>
        <w:pBdr>
          <w:left w:val="single" w:color="2E5496" w:sz="6" w:space="12"/>
        </w:pBdr>
        <w:spacing w:after="180" w:before="180" w:line="280"/>
        <w:ind w:left="720" w:right="720"/>
      </w:pPr>
      <w:r>
        <w:rPr>
          <w:rFonts w:ascii="Arial" w:cs="Arial" w:eastAsia="Arial" w:hAnsi="Arial"/>
          <w:i/>
          <w:iCs/>
          <w:color w:val="333333"/>
          <w:sz w:val="22"/>
          <w:szCs w:val="22"/>
        </w:rPr>
        <w:t xml:space="preserve">"We've tried a little of everything, but none of it ever seems to add up to anything."</w:t>
      </w:r>
    </w:p>
    <w:p>
      <w:pPr>
        <w:spacing w:after="120" w:before="120" w:line="280"/>
      </w:pPr>
      <w:r>
        <w:rPr>
          <w:rFonts w:ascii="Arial" w:cs="Arial" w:eastAsia="Arial" w:hAnsi="Arial"/>
          <w:sz w:val="22"/>
          <w:szCs w:val="22"/>
        </w:rPr>
        <w:t xml:space="preserve">Let's break down why that overwhelm keeps happening — because until you name it, you can't fix it.</w:t>
      </w:r>
    </w:p>
    <w:p>
      <w:r>
        <w:t xml:space="preserve"/>
      </w:r>
    </w:p>
    <w:p>
      <w:pPr>
        <w:pStyle w:val="Heading3"/>
        <w:spacing w:after="120" w:before="240"/>
      </w:pPr>
      <w:r>
        <w:rPr>
          <w:rFonts w:ascii="Arial" w:cs="Arial" w:eastAsia="Arial" w:hAnsi="Arial"/>
          <w:b/>
          <w:bCs/>
          <w:color w:val="404040"/>
          <w:sz w:val="24"/>
          <w:szCs w:val="24"/>
        </w:rPr>
        <w:t xml:space="preserve">Too Many Options, No Clear Filter</w:t>
      </w:r>
    </w:p>
    <w:p>
      <w:pPr>
        <w:spacing w:after="120" w:before="120" w:line="280"/>
      </w:pPr>
      <w:r>
        <w:rPr>
          <w:rFonts w:ascii="Arial" w:cs="Arial" w:eastAsia="Arial" w:hAnsi="Arial"/>
          <w:sz w:val="22"/>
          <w:szCs w:val="22"/>
        </w:rPr>
        <w:t xml:space="preserve">Every day you're bombarded with marketing advice. Start a podcast! Post Reels every day! Write three blogs a week! Run Google Ads! Build a funnel! All of these can work — in the right context. Without a clear strategy connecting them, they're just noise.</w:t>
      </w:r>
    </w:p>
    <w:p>
      <w:pPr>
        <w:spacing w:after="120" w:before="120" w:line="280"/>
      </w:pPr>
      <w:r>
        <w:rPr>
          <w:rFonts w:ascii="Arial" w:cs="Arial" w:eastAsia="Arial" w:hAnsi="Arial"/>
          <w:sz w:val="22"/>
          <w:szCs w:val="22"/>
        </w:rPr>
        <w:t xml:space="preserve">What you need isn't more options. You need a filter: a simple way to evaluate what fits your firm right now and what doesn't. That's exactly what the Exposure–Nurture–Systems framework provides, and we'll return to it throughout this book.</w:t>
      </w:r>
    </w:p>
    <w:p>
      <w:r>
        <w:t xml:space="preserve"/>
      </w:r>
    </w:p>
    <w:p>
      <w:pPr>
        <w:pStyle w:val="Heading3"/>
        <w:spacing w:after="120" w:before="240"/>
      </w:pPr>
      <w:r>
        <w:rPr>
          <w:rFonts w:ascii="Arial" w:cs="Arial" w:eastAsia="Arial" w:hAnsi="Arial"/>
          <w:b/>
          <w:bCs/>
          <w:color w:val="404040"/>
          <w:sz w:val="24"/>
          <w:szCs w:val="24"/>
        </w:rPr>
        <w:t xml:space="preserve">Time Poverty</w:t>
      </w:r>
    </w:p>
    <w:p>
      <w:pPr>
        <w:spacing w:after="120" w:before="120" w:line="280"/>
      </w:pPr>
      <w:r>
        <w:rPr>
          <w:rFonts w:ascii="Arial" w:cs="Arial" w:eastAsia="Arial" w:hAnsi="Arial"/>
          <w:sz w:val="22"/>
          <w:szCs w:val="22"/>
        </w:rPr>
        <w:t xml:space="preserve">Attorneys are among the most time-poor professionals on the planet. You're billing hours, managing staff, answering client emails, reviewing documents, and putting out fires — and marketing keeps getting squeezed into the margins. Sunday afternoon. Between meetings. "Someday, when things slow down."</w:t>
      </w:r>
    </w:p>
    <w:p>
      <w:pPr>
        <w:spacing w:after="120" w:before="120" w:line="280"/>
      </w:pPr>
      <w:r>
        <w:rPr>
          <w:rFonts w:ascii="Arial" w:cs="Arial" w:eastAsia="Arial" w:hAnsi="Arial"/>
          <w:sz w:val="22"/>
          <w:szCs w:val="22"/>
        </w:rPr>
        <w:t xml:space="preserve">That "someday" never arrives. And marketing that gets squeezed into leftover time tends to be inconsistent and low-quality.</w:t>
      </w:r>
    </w:p>
    <w:p>
      <w:pPr>
        <w:spacing w:after="120" w:before="120" w:line="280"/>
      </w:pPr>
      <w:r>
        <w:rPr>
          <w:rFonts w:ascii="Arial" w:cs="Arial" w:eastAsia="Arial" w:hAnsi="Arial"/>
          <w:sz w:val="22"/>
          <w:szCs w:val="22"/>
        </w:rPr>
        <w:t xml:space="preserve">The solution isn't "try harder." It's designing your marketing around your constraints rather than some fantasy of unlimited availability. Podcast-driven marketing does exactly this: you sit down for one focused recording session, and then systems and a small team handle the rest.</w:t>
      </w:r>
    </w:p>
    <w:p>
      <w:r>
        <w:t xml:space="preserve"/>
      </w:r>
    </w:p>
    <w:p>
      <w:pPr>
        <w:pStyle w:val="Heading3"/>
        <w:spacing w:after="120" w:before="240"/>
      </w:pPr>
      <w:r>
        <w:rPr>
          <w:rFonts w:ascii="Arial" w:cs="Arial" w:eastAsia="Arial" w:hAnsi="Arial"/>
          <w:b/>
          <w:bCs/>
          <w:color w:val="404040"/>
          <w:sz w:val="24"/>
          <w:szCs w:val="24"/>
        </w:rPr>
        <w:t xml:space="preserve">DIY Burnout</w:t>
      </w:r>
    </w:p>
    <w:p>
      <w:pPr>
        <w:spacing w:after="120" w:before="120" w:line="280"/>
      </w:pPr>
      <w:r>
        <w:rPr>
          <w:rFonts w:ascii="Arial" w:cs="Arial" w:eastAsia="Arial" w:hAnsi="Arial"/>
          <w:sz w:val="22"/>
          <w:szCs w:val="22"/>
        </w:rPr>
        <w:t xml:space="preserve">Many lawyers are conditioned to do everything themselves. It's what got you through school and through the bar. But that same strength becomes a weakness in marketing. You tinker with your website, teach yourself SEO, write every blog post, manually post to social media — and six months later, you're exhausted and inconsistent, convinced that "marketing doesn't work."</w:t>
      </w:r>
    </w:p>
    <w:p>
      <w:pPr>
        <w:spacing w:after="120" w:before="120" w:line="280"/>
      </w:pPr>
      <w:r>
        <w:rPr>
          <w:rFonts w:ascii="Arial" w:cs="Arial" w:eastAsia="Arial" w:hAnsi="Arial"/>
          <w:sz w:val="22"/>
          <w:szCs w:val="22"/>
        </w:rPr>
        <w:t xml:space="preserve">DIY can work if you narrow your focus, use a simple system, and set realistic expectations. But if you're trying to run a full-time law practice and a full-time marketing department simultaneously, something will give. Usually, it's your quality of life.</w:t>
      </w:r>
    </w:p>
    <w:p>
      <w:r>
        <w:t xml:space="preserve"/>
      </w:r>
    </w:p>
    <w:p>
      <w:pPr>
        <w:pStyle w:val="Heading3"/>
        <w:spacing w:after="120" w:before="240"/>
      </w:pPr>
      <w:r>
        <w:rPr>
          <w:rFonts w:ascii="Arial" w:cs="Arial" w:eastAsia="Arial" w:hAnsi="Arial"/>
          <w:b/>
          <w:bCs/>
          <w:color w:val="404040"/>
          <w:sz w:val="24"/>
          <w:szCs w:val="24"/>
        </w:rPr>
        <w:t xml:space="preserve">Disconnected Vendors, Disconnected Results</w:t>
      </w:r>
    </w:p>
    <w:p>
      <w:pPr>
        <w:spacing w:after="120" w:before="120" w:line="280"/>
      </w:pPr>
      <w:r>
        <w:rPr>
          <w:rFonts w:ascii="Arial" w:cs="Arial" w:eastAsia="Arial" w:hAnsi="Arial"/>
          <w:sz w:val="22"/>
          <w:szCs w:val="22"/>
        </w:rPr>
        <w:t xml:space="preserve">Maybe you've hired outside help — a web developer, an SEO agency, a copywriter, a social media manager. If those vendors operate in silos, you end up with fragmented assets: a website that doesn't connect with your content, blogs that don't sound like you, social posts that don't reinforce your core message, ads that send traffic to pages that don't convert.</w:t>
      </w:r>
    </w:p>
    <w:p>
      <w:pPr>
        <w:spacing w:after="120" w:before="120" w:line="280"/>
      </w:pPr>
      <w:r>
        <w:rPr>
          <w:rFonts w:ascii="Arial" w:cs="Arial" w:eastAsia="Arial" w:hAnsi="Arial"/>
          <w:sz w:val="22"/>
          <w:szCs w:val="22"/>
        </w:rPr>
        <w:t xml:space="preserve">Each vendor might be doing okay work in isolation. Without a unified strategy, your marketing budget just gets sliced into disconnected pieces. What you need instead is an approach where everything flows from the same source material and every piece aligns with the same goals.</w:t>
      </w:r>
    </w:p>
    <w:p>
      <w:r>
        <w:t xml:space="preserve"/>
      </w:r>
    </w:p>
    <w:p>
      <w:pPr>
        <w:pStyle w:val="Heading3"/>
        <w:spacing w:after="120" w:before="240"/>
      </w:pPr>
      <w:r>
        <w:rPr>
          <w:rFonts w:ascii="Arial" w:cs="Arial" w:eastAsia="Arial" w:hAnsi="Arial"/>
          <w:b/>
          <w:bCs/>
          <w:color w:val="404040"/>
          <w:sz w:val="24"/>
          <w:szCs w:val="24"/>
        </w:rPr>
        <w:t xml:space="preserve">No Clear Definition of Success</w:t>
      </w:r>
    </w:p>
    <w:p>
      <w:pPr>
        <w:spacing w:after="120" w:before="120" w:line="280"/>
      </w:pPr>
      <w:r>
        <w:rPr>
          <w:rFonts w:ascii="Arial" w:cs="Arial" w:eastAsia="Arial" w:hAnsi="Arial"/>
          <w:sz w:val="22"/>
          <w:szCs w:val="22"/>
        </w:rPr>
        <w:t xml:space="preserve">It's hard to feel good about your marketing when you're not sure what good even looks like. Vague goals like "more leads" or "better clients" or "grow the firm" are natural — but they're not specific enough to drive real decisions.</w:t>
      </w:r>
    </w:p>
    <w:p>
      <w:pPr>
        <w:spacing w:after="120" w:before="120" w:line="280"/>
      </w:pPr>
      <w:r>
        <w:rPr>
          <w:rFonts w:ascii="Arial" w:cs="Arial" w:eastAsia="Arial" w:hAnsi="Arial"/>
          <w:sz w:val="22"/>
          <w:szCs w:val="22"/>
        </w:rPr>
        <w:t xml:space="preserve">You need metrics like: number of qualified consultations per month, close rate from consultation to signed engagement, and client lifetime value in your key practice areas. Even rough versions of these numbers give you a compass. Later in this book, we'll walk through exactly which metrics matter and how to track them without drowning in spreadsheets.</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3: The Three Pillars of a Thriving Law Firm: Exposure, Nurture, and Systems</w:t>
      </w:r>
    </w:p>
    <w:p>
      <w:pPr>
        <w:spacing w:after="120" w:before="120" w:line="280"/>
      </w:pPr>
      <w:r>
        <w:rPr>
          <w:rFonts w:ascii="Arial" w:cs="Arial" w:eastAsia="Arial" w:hAnsi="Arial"/>
          <w:sz w:val="22"/>
          <w:szCs w:val="22"/>
        </w:rPr>
        <w:t xml:space="preserve">Marketing advice usually comes in fragments: a tactic here, a hack there, a new platform over there. What most law firms are missing isn't more ideas — it's a framework that holds the ideas together.</w:t>
      </w:r>
    </w:p>
    <w:p>
      <w:pPr>
        <w:spacing w:after="120" w:before="120" w:line="280"/>
      </w:pPr>
      <w:r>
        <w:rPr>
          <w:rFonts w:ascii="Arial" w:cs="Arial" w:eastAsia="Arial" w:hAnsi="Arial"/>
          <w:sz w:val="22"/>
          <w:szCs w:val="22"/>
        </w:rPr>
        <w:t xml:space="preserve">That's what the Three Pillars provide.</w:t>
      </w:r>
    </w:p>
    <w:p>
      <w:r>
        <w:t xml:space="preserve"/>
      </w:r>
    </w:p>
    <w:p>
      <w:pPr>
        <w:pStyle w:val="Heading3"/>
        <w:spacing w:after="120" w:before="240"/>
      </w:pPr>
      <w:r>
        <w:rPr>
          <w:rFonts w:ascii="Arial" w:cs="Arial" w:eastAsia="Arial" w:hAnsi="Arial"/>
          <w:b/>
          <w:bCs/>
          <w:color w:val="404040"/>
          <w:sz w:val="24"/>
          <w:szCs w:val="24"/>
        </w:rPr>
        <w:t xml:space="preserve">Pillar 1: Exposure — Can They Find You?</w:t>
      </w:r>
    </w:p>
    <w:p>
      <w:pPr>
        <w:spacing w:after="120" w:before="120" w:line="280"/>
      </w:pPr>
      <w:r>
        <w:rPr>
          <w:rFonts w:ascii="Arial" w:cs="Arial" w:eastAsia="Arial" w:hAnsi="Arial"/>
          <w:sz w:val="22"/>
          <w:szCs w:val="22"/>
        </w:rPr>
        <w:t xml:space="preserve">Exposure is about being visible where your ideal clients are already looking and listening. For most law firms today, that includes search engines, podcast apps, social platforms, and local listings like Google Business Profile.</w:t>
      </w:r>
    </w:p>
    <w:p>
      <w:pPr>
        <w:spacing w:after="120" w:before="120" w:line="280"/>
      </w:pPr>
      <w:r>
        <w:rPr>
          <w:rFonts w:ascii="Arial" w:cs="Arial" w:eastAsia="Arial" w:hAnsi="Arial"/>
          <w:sz w:val="22"/>
          <w:szCs w:val="22"/>
        </w:rPr>
        <w:t xml:space="preserve">Your podcast plays a central role in this pillar. Each episode can be titled and described with SEO in mind. Show notes target local and practice-area keywords. Transcripts become long-form articles. Clips become Reels, Shorts, and social posts that reach new audiences. Instead of asking "what else can we do for exposure?" you start asking "how can we get more visibility out of each episode we record?" — which is a much better question.</w:t>
      </w:r>
    </w:p>
    <w:p>
      <w:r>
        <w:t xml:space="preserve"/>
      </w:r>
    </w:p>
    <w:p>
      <w:pPr>
        <w:pStyle w:val="Heading3"/>
        <w:spacing w:after="120" w:before="240"/>
      </w:pPr>
      <w:r>
        <w:rPr>
          <w:rFonts w:ascii="Arial" w:cs="Arial" w:eastAsia="Arial" w:hAnsi="Arial"/>
          <w:b/>
          <w:bCs/>
          <w:color w:val="404040"/>
          <w:sz w:val="24"/>
          <w:szCs w:val="24"/>
        </w:rPr>
        <w:t xml:space="preserve">Pillar 2: Nurture — Do They Trust You Enough to Call?</w:t>
      </w:r>
    </w:p>
    <w:p>
      <w:pPr>
        <w:spacing w:after="120" w:before="120" w:line="280"/>
      </w:pPr>
      <w:r>
        <w:rPr>
          <w:rFonts w:ascii="Arial" w:cs="Arial" w:eastAsia="Arial" w:hAnsi="Arial"/>
          <w:sz w:val="22"/>
          <w:szCs w:val="22"/>
        </w:rPr>
        <w:t xml:space="preserve">Exposure alone isn't enough. You can have strong traffic, a big email list, and solid download numbers — and still struggle to get qualified consultations. That's a nurture problem.</w:t>
      </w:r>
    </w:p>
    <w:p>
      <w:pPr>
        <w:spacing w:after="120" w:before="120" w:line="280"/>
      </w:pPr>
      <w:r>
        <w:rPr>
          <w:rFonts w:ascii="Arial" w:cs="Arial" w:eastAsia="Arial" w:hAnsi="Arial"/>
          <w:sz w:val="22"/>
          <w:szCs w:val="22"/>
        </w:rPr>
        <w:t xml:space="preserve">Nurture is everything that happens between "I've heard of you" and "I'm ready to hire you." It includes educational content, email sequences, helpful resources, and the slow, patient work of building trust over time. The goal is for a prospect to understand their situation clearly, understand how you work, feel calmer about taking action, and believe you're the right firm to guide them through it.</w:t>
      </w:r>
    </w:p>
    <w:p>
      <w:pPr>
        <w:spacing w:after="120" w:before="120" w:line="280"/>
      </w:pPr>
      <w:r>
        <w:rPr>
          <w:rFonts w:ascii="Arial" w:cs="Arial" w:eastAsia="Arial" w:hAnsi="Arial"/>
          <w:sz w:val="22"/>
          <w:szCs w:val="22"/>
        </w:rPr>
        <w:t xml:space="preserve">Podcasting is an almost ideal nurture tool: it gives people uninterrupted time with your voice, repeated exposure to your thinking and values, and space to process complex issues at their own pace. By the time they book a consultation, many prospects say some version of: "I feel like I already know you." That single dynamic dramatically increases your close rate.</w:t>
      </w:r>
    </w:p>
    <w:p>
      <w:r>
        <w:t xml:space="preserve"/>
      </w:r>
    </w:p>
    <w:p>
      <w:pPr>
        <w:pStyle w:val="Heading3"/>
        <w:spacing w:after="120" w:before="240"/>
      </w:pPr>
      <w:r>
        <w:rPr>
          <w:rFonts w:ascii="Arial" w:cs="Arial" w:eastAsia="Arial" w:hAnsi="Arial"/>
          <w:b/>
          <w:bCs/>
          <w:color w:val="404040"/>
          <w:sz w:val="24"/>
          <w:szCs w:val="24"/>
        </w:rPr>
        <w:t xml:space="preserve">Pillar 3: Systems — Can This Run Without Constant Effort?</w:t>
      </w:r>
    </w:p>
    <w:p>
      <w:pPr>
        <w:spacing w:after="120" w:before="120" w:line="280"/>
      </w:pPr>
      <w:r>
        <w:rPr>
          <w:rFonts w:ascii="Arial" w:cs="Arial" w:eastAsia="Arial" w:hAnsi="Arial"/>
          <w:sz w:val="22"/>
          <w:szCs w:val="22"/>
        </w:rPr>
        <w:t xml:space="preserve">Systems are the pillar most firms ignore — and the one that makes everything else possible. Systems are the processes, tools, and people that allow your marketing to function consistently whether you're thinking about it or not.</w:t>
      </w:r>
    </w:p>
    <w:p>
      <w:pPr>
        <w:spacing w:after="120" w:before="120" w:line="280"/>
      </w:pPr>
      <w:r>
        <w:rPr>
          <w:rFonts w:ascii="Arial" w:cs="Arial" w:eastAsia="Arial" w:hAnsi="Arial"/>
          <w:sz w:val="22"/>
          <w:szCs w:val="22"/>
        </w:rPr>
        <w:t xml:space="preserve">Without systems, Exposure and Nurture are sporadic. You launch a podcast, then stall at episode five. You send a few emails, then disappear for months. You run ads until life gets busy, then pause — and lose all the momentum you'd built.</w:t>
      </w:r>
    </w:p>
    <w:p>
      <w:pPr>
        <w:spacing w:after="120" w:before="120" w:line="280"/>
      </w:pPr>
      <w:r>
        <w:rPr>
          <w:rFonts w:ascii="Arial" w:cs="Arial" w:eastAsia="Arial" w:hAnsi="Arial"/>
          <w:sz w:val="22"/>
          <w:szCs w:val="22"/>
        </w:rPr>
        <w:t xml:space="preserve">With good systems, you can batch-record episodes once or twice a month, hand off to a small team or vendor for repurposing, maintain a consistent publishing schedule, and ensure new leads are captured, tagged, and followed up with automatically. Your job becomes showing up to record — and then staying out of the way.</w:t>
      </w:r>
    </w:p>
    <w:p>
      <w:pPr>
        <w:spacing w:after="120" w:before="120" w:line="280"/>
      </w:pPr>
      <w:r>
        <w:rPr>
          <w:rFonts w:ascii="Arial" w:cs="Arial" w:eastAsia="Arial" w:hAnsi="Arial"/>
          <w:sz w:val="22"/>
          <w:szCs w:val="22"/>
        </w:rPr>
        <w:t xml:space="preserve">These three pillars work together. Exposure without Nurture is wasted attention. Nurture without Exposure means no one finds you. Both without Systems means everything eventually breaks down when you get busy. The goal of this book is to help you build all three.</w:t>
      </w:r>
    </w:p>
    <w:p>
      <w:r>
        <w:br w:type="page"/>
      </w:r>
    </w:p>
    <w:p>
      <w:r>
        <w:br w:type="page"/>
      </w:r>
    </w:p>
    <w:p>
      <w:pPr>
        <w:spacing w:after="120" w:before="480"/>
        <w:jc w:val="center"/>
      </w:pPr>
      <w:r>
        <w:rPr>
          <w:rFonts w:ascii="Arial" w:cs="Arial" w:eastAsia="Arial" w:hAnsi="Arial"/>
          <w:b/>
          <w:bCs/>
          <w:color w:val="888888"/>
          <w:sz w:val="20"/>
          <w:szCs w:val="20"/>
        </w:rPr>
        <w:t xml:space="preserve">PART II</w:t>
      </w:r>
    </w:p>
    <w:p>
      <w:pPr>
        <w:spacing w:after="480" w:before="0"/>
        <w:jc w:val="center"/>
      </w:pPr>
      <w:r>
        <w:rPr>
          <w:rFonts w:ascii="Arial" w:cs="Arial" w:eastAsia="Arial" w:hAnsi="Arial"/>
          <w:b/>
          <w:bCs/>
          <w:color w:val="1F3864"/>
          <w:sz w:val="40"/>
          <w:szCs w:val="40"/>
        </w:rPr>
        <w:t xml:space="preserve">Exposure: Being Everywhere Your Ideal Clients Look</w:t>
      </w:r>
    </w:p>
    <w:p>
      <w:pPr>
        <w:pBdr>
          <w:bottom w:val="single" w:color="2E5496" w:sz="4" w:space="1"/>
        </w:pBdr>
        <w:jc w:val="center"/>
      </w:pPr>
      <w:r>
        <w:t xml:space="preserve"/>
      </w:r>
    </w:p>
    <w:p>
      <w:r>
        <w:t xml:space="preserve"/>
      </w:r>
    </w:p>
    <w:p>
      <w:pPr>
        <w:pStyle w:val="Heading2"/>
        <w:spacing w:after="180" w:before="360"/>
      </w:pPr>
      <w:r>
        <w:rPr>
          <w:rFonts w:ascii="Arial" w:cs="Arial" w:eastAsia="Arial" w:hAnsi="Arial"/>
          <w:b/>
          <w:bCs/>
          <w:color w:val="2E5496"/>
          <w:sz w:val="28"/>
          <w:szCs w:val="28"/>
        </w:rPr>
        <w:t xml:space="preserve">Chapter 4: Clarify Your Niche, Message, and Ideal Client</w:t>
      </w:r>
    </w:p>
    <w:p>
      <w:pPr>
        <w:spacing w:after="120" w:before="120" w:line="280"/>
      </w:pPr>
      <w:r>
        <w:rPr>
          <w:rFonts w:ascii="Arial" w:cs="Arial" w:eastAsia="Arial" w:hAnsi="Arial"/>
          <w:sz w:val="22"/>
          <w:szCs w:val="22"/>
        </w:rPr>
        <w:t xml:space="preserve">Before we talk podcasts, SEO, or ads, we need to answer three foundational questions:</w:t>
      </w:r>
    </w:p>
    <w:p>
      <w:pPr>
        <w:pStyle w:val="ListParagraph"/>
        <w:numPr>
          <w:ilvl w:val="0"/>
          <w:numId w:val="2"/>
        </w:numPr>
        <w:spacing w:after="60" w:before="60" w:line="260"/>
        <w:ind w:left="720" w:hanging="360"/>
      </w:pPr>
      <w:r>
        <w:rPr>
          <w:rFonts w:ascii="Arial" w:cs="Arial" w:eastAsia="Arial" w:hAnsi="Arial"/>
          <w:sz w:val="22"/>
          <w:szCs w:val="22"/>
        </w:rPr>
        <w:t xml:space="preserve">Who are you really trying to reach?</w:t>
      </w:r>
    </w:p>
    <w:p>
      <w:pPr>
        <w:pStyle w:val="ListParagraph"/>
        <w:numPr>
          <w:ilvl w:val="0"/>
          <w:numId w:val="2"/>
        </w:numPr>
        <w:spacing w:after="60" w:before="60" w:line="260"/>
        <w:ind w:left="720" w:hanging="360"/>
      </w:pPr>
      <w:r>
        <w:rPr>
          <w:rFonts w:ascii="Arial" w:cs="Arial" w:eastAsia="Arial" w:hAnsi="Arial"/>
          <w:sz w:val="22"/>
          <w:szCs w:val="22"/>
        </w:rPr>
        <w:t xml:space="preserve">What problem are you solving for them?</w:t>
      </w:r>
    </w:p>
    <w:p>
      <w:pPr>
        <w:pStyle w:val="ListParagraph"/>
        <w:numPr>
          <w:ilvl w:val="0"/>
          <w:numId w:val="2"/>
        </w:numPr>
        <w:spacing w:after="60" w:before="60" w:line="260"/>
        <w:ind w:left="720" w:hanging="360"/>
      </w:pPr>
      <w:r>
        <w:rPr>
          <w:rFonts w:ascii="Arial" w:cs="Arial" w:eastAsia="Arial" w:hAnsi="Arial"/>
          <w:sz w:val="22"/>
          <w:szCs w:val="22"/>
        </w:rPr>
        <w:t xml:space="preserve">Why should they choose you over the firm down the street?</w:t>
      </w:r>
    </w:p>
    <w:p>
      <w:pPr>
        <w:spacing w:after="120" w:before="120" w:line="280"/>
      </w:pPr>
      <w:r>
        <w:rPr>
          <w:rFonts w:ascii="Arial" w:cs="Arial" w:eastAsia="Arial" w:hAnsi="Arial"/>
          <w:sz w:val="22"/>
          <w:szCs w:val="22"/>
        </w:rPr>
        <w:t xml:space="preserve">Skip these, and your podcast will be generic, your SEO will be vague, and your ads will underperform. Nail them, and every other tactic becomes significantly easier.</w:t>
      </w:r>
    </w:p>
    <w:p>
      <w:r>
        <w:t xml:space="preserve"/>
      </w:r>
    </w:p>
    <w:p>
      <w:pPr>
        <w:pStyle w:val="Heading3"/>
        <w:spacing w:after="120" w:before="240"/>
      </w:pPr>
      <w:r>
        <w:rPr>
          <w:rFonts w:ascii="Arial" w:cs="Arial" w:eastAsia="Arial" w:hAnsi="Arial"/>
          <w:b/>
          <w:bCs/>
          <w:color w:val="404040"/>
          <w:sz w:val="24"/>
          <w:szCs w:val="24"/>
        </w:rPr>
        <w:t xml:space="preserve">Define Your Ideal Client</w:t>
      </w:r>
    </w:p>
    <w:p>
      <w:pPr>
        <w:spacing w:after="120" w:before="120" w:line="280"/>
      </w:pPr>
      <w:r>
        <w:rPr>
          <w:rFonts w:ascii="Arial" w:cs="Arial" w:eastAsia="Arial" w:hAnsi="Arial"/>
          <w:sz w:val="22"/>
          <w:szCs w:val="22"/>
        </w:rPr>
        <w:t xml:space="preserve">Most firms say something like, "We help everyone with estate planning." But your marketing becomes dramatically more effective when you get specific. Instead of "we do estate planning," consider: "We help busy professionals and retirees in [your city] protect their families, reduce taxes, and avoid probate." Instead of "we handle divorce," try: "We help parents who want to protect their children and minimize conflict through the divorce process."</w:t>
      </w:r>
    </w:p>
    <w:p>
      <w:pPr>
        <w:spacing w:after="120" w:before="120" w:line="280"/>
      </w:pPr>
      <w:r>
        <w:rPr>
          <w:rFonts w:ascii="Arial" w:cs="Arial" w:eastAsia="Arial" w:hAnsi="Arial"/>
          <w:sz w:val="22"/>
          <w:szCs w:val="22"/>
        </w:rPr>
        <w:t xml:space="preserve">Think about your favorite clients — the ones you enjoy working with, who respect your time, who hire you for the work you do best, and who are profitable for the firm. Document their age range, life situation, common triggers that brought them to you, the fears they walked in with, and the outcomes they were hoping for. That profile becomes the foundation of every marketing decision you make.</w:t>
      </w:r>
    </w:p>
    <w:p>
      <w:r>
        <w:t xml:space="preserve"/>
      </w:r>
    </w:p>
    <w:p>
      <w:pPr>
        <w:pStyle w:val="Heading3"/>
        <w:spacing w:after="120" w:before="240"/>
      </w:pPr>
      <w:r>
        <w:rPr>
          <w:rFonts w:ascii="Arial" w:cs="Arial" w:eastAsia="Arial" w:hAnsi="Arial"/>
          <w:b/>
          <w:bCs/>
          <w:color w:val="404040"/>
          <w:sz w:val="24"/>
          <w:szCs w:val="24"/>
        </w:rPr>
        <w:t xml:space="preserve">Uncover the Questions Behind the Questions</w:t>
      </w:r>
    </w:p>
    <w:p>
      <w:pPr>
        <w:spacing w:after="120" w:before="120" w:line="280"/>
      </w:pPr>
      <w:r>
        <w:rPr>
          <w:rFonts w:ascii="Arial" w:cs="Arial" w:eastAsia="Arial" w:hAnsi="Arial"/>
          <w:sz w:val="22"/>
          <w:szCs w:val="22"/>
        </w:rPr>
        <w:t xml:space="preserve">Your ideal clients are searching Google right now. What are they typing? Not just "estate planning attorney" — they're asking specific things like "what happens to my business if I die without a plan" or "how do I protect my kids in a divorce" or "how long does probate take in [state]."</w:t>
      </w:r>
    </w:p>
    <w:p>
      <w:pPr>
        <w:spacing w:after="120" w:before="120" w:line="280"/>
      </w:pPr>
      <w:r>
        <w:rPr>
          <w:rFonts w:ascii="Arial" w:cs="Arial" w:eastAsia="Arial" w:hAnsi="Arial"/>
          <w:sz w:val="22"/>
          <w:szCs w:val="22"/>
        </w:rPr>
        <w:t xml:space="preserve">Make a list of the questions your clients ask in their first meeting. Add the misconceptions they walk in with. Add the biggest mistakes you see people make before they find you. Congratulations — you've just outlined your first twenty podcast episodes and twenty blog posts. All you had to do was pay attention to the conversations you were already having.</w:t>
      </w:r>
    </w:p>
    <w:p>
      <w:r>
        <w:t xml:space="preserve"/>
      </w:r>
    </w:p>
    <w:p>
      <w:pPr>
        <w:pStyle w:val="Heading3"/>
        <w:spacing w:after="120" w:before="240"/>
      </w:pPr>
      <w:r>
        <w:rPr>
          <w:rFonts w:ascii="Arial" w:cs="Arial" w:eastAsia="Arial" w:hAnsi="Arial"/>
          <w:b/>
          <w:bCs/>
          <w:color w:val="404040"/>
          <w:sz w:val="24"/>
          <w:szCs w:val="24"/>
        </w:rPr>
        <w:t xml:space="preserve">Craft a Clear, Client-Focused Message</w:t>
      </w:r>
    </w:p>
    <w:p>
      <w:pPr>
        <w:spacing w:after="120" w:before="120" w:line="280"/>
      </w:pPr>
      <w:r>
        <w:rPr>
          <w:rFonts w:ascii="Arial" w:cs="Arial" w:eastAsia="Arial" w:hAnsi="Arial"/>
          <w:sz w:val="22"/>
          <w:szCs w:val="22"/>
        </w:rPr>
        <w:t xml:space="preserve">A strong positioning statement for a law firm answers three things: who you help, what you help them with, and what makes your approach different. A simple formula:</w:t>
      </w:r>
    </w:p>
    <w:p>
      <w:pPr>
        <w:pBdr>
          <w:left w:val="single" w:color="2E5496" w:sz="6" w:space="12"/>
        </w:pBdr>
        <w:spacing w:after="180" w:before="180" w:line="280"/>
        <w:ind w:left="720" w:right="720"/>
      </w:pPr>
      <w:r>
        <w:rPr>
          <w:rFonts w:ascii="Arial" w:cs="Arial" w:eastAsia="Arial" w:hAnsi="Arial"/>
          <w:i/>
          <w:iCs/>
          <w:color w:val="333333"/>
          <w:sz w:val="22"/>
          <w:szCs w:val="22"/>
        </w:rPr>
        <w:t xml:space="preserve">"We help [ideal clients] in [location] with [problems], using [your distinctive approach], so they can [desired outcomes]."</w:t>
      </w:r>
    </w:p>
    <w:p>
      <w:pPr>
        <w:spacing w:after="120" w:before="120" w:line="280"/>
      </w:pPr>
      <w:r>
        <w:rPr>
          <w:rFonts w:ascii="Arial" w:cs="Arial" w:eastAsia="Arial" w:hAnsi="Arial"/>
          <w:sz w:val="22"/>
          <w:szCs w:val="22"/>
        </w:rPr>
        <w:t xml:space="preserve">Examples: "We help families in Denver navigate divorce through mediation-first, child-focused representation — because we believe parents who co-parent well raise better kids." Or: "We help retirees and pre-retirees in Orange County protect their estates, reduce taxes, and avoid probate with estate plans built around real family communication."</w:t>
      </w:r>
    </w:p>
    <w:p>
      <w:pPr>
        <w:spacing w:after="120" w:before="120" w:line="280"/>
      </w:pPr>
      <w:r>
        <w:rPr>
          <w:rFonts w:ascii="Arial" w:cs="Arial" w:eastAsia="Arial" w:hAnsi="Arial"/>
          <w:sz w:val="22"/>
          <w:szCs w:val="22"/>
        </w:rPr>
        <w:t xml:space="preserve">This message should live on your homepage, in your podcast intro and outro, in your social bios, and throughout your content. Repetition isn't redundancy — it's recognition.</w:t>
      </w:r>
    </w:p>
    <w:p>
      <w:r>
        <w:t xml:space="preserve"/>
      </w:r>
    </w:p>
    <w:p>
      <w:pPr>
        <w:pStyle w:val="Heading3"/>
        <w:spacing w:after="120" w:before="240"/>
      </w:pPr>
      <w:r>
        <w:rPr>
          <w:rFonts w:ascii="Arial" w:cs="Arial" w:eastAsia="Arial" w:hAnsi="Arial"/>
          <w:b/>
          <w:bCs/>
          <w:color w:val="404040"/>
          <w:sz w:val="24"/>
          <w:szCs w:val="24"/>
        </w:rPr>
        <w:t xml:space="preserve">Align Your Podcast Concept with Your Niche</w:t>
      </w:r>
    </w:p>
    <w:p>
      <w:pPr>
        <w:spacing w:after="120" w:before="120" w:line="280"/>
      </w:pPr>
      <w:r>
        <w:rPr>
          <w:rFonts w:ascii="Arial" w:cs="Arial" w:eastAsia="Arial" w:hAnsi="Arial"/>
          <w:sz w:val="22"/>
          <w:szCs w:val="22"/>
        </w:rPr>
        <w:t xml:space="preserve">Your podcast should feel like a natural extension of your firm's message, not a separate side project. The name and concept should be immediately clear to your ideal client. Some examples: "The [City] Estate Planning Podcast," "Children First: Colorado Parenting and Divorce," or "Probate Notes: Settling Estates in [State]."</w:t>
      </w:r>
    </w:p>
    <w:p>
      <w:pPr>
        <w:spacing w:after="120" w:before="120" w:line="280"/>
      </w:pPr>
      <w:r>
        <w:rPr>
          <w:rFonts w:ascii="Arial" w:cs="Arial" w:eastAsia="Arial" w:hAnsi="Arial"/>
          <w:sz w:val="22"/>
          <w:szCs w:val="22"/>
        </w:rPr>
        <w:t xml:space="preserve">Your show description should restate who you help, mention your location (for local SEO), and preview the types of questions you'll cover. Once you have this clarity, your entire exposure strategy locks into place — the keywords write themselves, the episode topics flow naturally, and your ads have something specific to say.</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5: Why Podcasting Is the Ultimate Exposure Engine for Law Firms</w:t>
      </w:r>
    </w:p>
    <w:p>
      <w:pPr>
        <w:spacing w:after="120" w:before="120" w:line="280"/>
      </w:pPr>
      <w:r>
        <w:rPr>
          <w:rFonts w:ascii="Arial" w:cs="Arial" w:eastAsia="Arial" w:hAnsi="Arial"/>
          <w:sz w:val="22"/>
          <w:szCs w:val="22"/>
        </w:rPr>
        <w:t xml:space="preserve">Strip away all the complexity, and exposure comes down to this: the right people need to know you exist and remember you when they're ready to act. In a crowded, noisy digital landscape, that's harder than it sounds.</w:t>
      </w:r>
    </w:p>
    <w:p>
      <w:pPr>
        <w:spacing w:after="120" w:before="120" w:line="280"/>
      </w:pPr>
      <w:r>
        <w:rPr>
          <w:rFonts w:ascii="Arial" w:cs="Arial" w:eastAsia="Arial" w:hAnsi="Arial"/>
          <w:sz w:val="22"/>
          <w:szCs w:val="22"/>
        </w:rPr>
        <w:t xml:space="preserve">Podcasting cuts through that noise in a way almost no other medium can. It doesn't just give you visibility — it gives you time. Uninterrupted, sustained, focused time with a prospect who chose to listen.</w:t>
      </w:r>
    </w:p>
    <w:p>
      <w:r>
        <w:t xml:space="preserve"/>
      </w:r>
    </w:p>
    <w:p>
      <w:pPr>
        <w:pStyle w:val="Heading3"/>
        <w:spacing w:after="120" w:before="240"/>
      </w:pPr>
      <w:r>
        <w:rPr>
          <w:rFonts w:ascii="Arial" w:cs="Arial" w:eastAsia="Arial" w:hAnsi="Arial"/>
          <w:b/>
          <w:bCs/>
          <w:color w:val="404040"/>
          <w:sz w:val="24"/>
          <w:szCs w:val="24"/>
        </w:rPr>
        <w:t xml:space="preserve">Podcasting Meets People in the Cracks of Their Day</w:t>
      </w:r>
    </w:p>
    <w:p>
      <w:pPr>
        <w:spacing w:after="120" w:before="120" w:line="280"/>
      </w:pPr>
      <w:r>
        <w:rPr>
          <w:rFonts w:ascii="Arial" w:cs="Arial" w:eastAsia="Arial" w:hAnsi="Arial"/>
          <w:sz w:val="22"/>
          <w:szCs w:val="22"/>
        </w:rPr>
        <w:t xml:space="preserve">Your ideal clients are busy. They want to research estate planning or understand the divorce process, but sitting down to read a 2,000-word article isn't always realistic. Podcasts fit into the places other content can't: the morning commute, the treadmill, the grocery run, the dog walk.</w:t>
      </w:r>
    </w:p>
    <w:p>
      <w:pPr>
        <w:spacing w:after="120" w:before="120" w:line="280"/>
      </w:pPr>
      <w:r>
        <w:rPr>
          <w:rFonts w:ascii="Arial" w:cs="Arial" w:eastAsia="Arial" w:hAnsi="Arial"/>
          <w:sz w:val="22"/>
          <w:szCs w:val="22"/>
        </w:rPr>
        <w:t xml:space="preserve">Instead of asking people to stop their lives to consume your content, you step into their lives. A 25-minute drive becomes "What to Do When a Parent Dies Without a Will." A Saturday morning run becomes "How to Protect Your Kids' Inheritance." That's an extraordinary opportunity.</w:t>
      </w:r>
    </w:p>
    <w:p>
      <w:r>
        <w:t xml:space="preserve"/>
      </w:r>
    </w:p>
    <w:p>
      <w:pPr>
        <w:pStyle w:val="Heading3"/>
        <w:spacing w:after="120" w:before="240"/>
      </w:pPr>
      <w:r>
        <w:rPr>
          <w:rFonts w:ascii="Arial" w:cs="Arial" w:eastAsia="Arial" w:hAnsi="Arial"/>
          <w:b/>
          <w:bCs/>
          <w:color w:val="404040"/>
          <w:sz w:val="24"/>
          <w:szCs w:val="24"/>
        </w:rPr>
        <w:t xml:space="preserve">Depth of Attention: Why Time in Ears Equals Trust</w:t>
      </w:r>
    </w:p>
    <w:p>
      <w:pPr>
        <w:spacing w:after="120" w:before="120" w:line="280"/>
      </w:pPr>
      <w:r>
        <w:rPr>
          <w:rFonts w:ascii="Arial" w:cs="Arial" w:eastAsia="Arial" w:hAnsi="Arial"/>
          <w:sz w:val="22"/>
          <w:szCs w:val="22"/>
        </w:rPr>
        <w:t xml:space="preserve">Most marketing metrics measure surface-level engagement — impressions, clicks, likes. Podcasting is different. The overwhelming majority of podcast listeners consume most or all of each episode. That means 20 to 30 minutes of sustained, focused attention.</w:t>
      </w:r>
    </w:p>
    <w:p>
      <w:pPr>
        <w:spacing w:after="120" w:before="120" w:line="280"/>
      </w:pPr>
      <w:r>
        <w:rPr>
          <w:rFonts w:ascii="Arial" w:cs="Arial" w:eastAsia="Arial" w:hAnsi="Arial"/>
          <w:sz w:val="22"/>
          <w:szCs w:val="22"/>
        </w:rPr>
        <w:t xml:space="preserve">They're hearing your voice and your tone. They're absorbing your values and your approach. They're experiencing you as a person — not a name on a website or a face in a headshot. In professional services, especially law, this matters enormously. People don't just hire a firm; they hire a relationship. Podcasting shortens the distance between "stranger" and "trusted advisor" faster than almost anything else.</w:t>
      </w:r>
    </w:p>
    <w:p>
      <w:r>
        <w:t xml:space="preserve"/>
      </w:r>
    </w:p>
    <w:p>
      <w:pPr>
        <w:pStyle w:val="Heading3"/>
        <w:spacing w:after="120" w:before="240"/>
      </w:pPr>
      <w:r>
        <w:rPr>
          <w:rFonts w:ascii="Arial" w:cs="Arial" w:eastAsia="Arial" w:hAnsi="Arial"/>
          <w:b/>
          <w:bCs/>
          <w:color w:val="404040"/>
          <w:sz w:val="24"/>
          <w:szCs w:val="24"/>
        </w:rPr>
        <w:t xml:space="preserve">Turning Legal Complexity into Clarity</w:t>
      </w:r>
    </w:p>
    <w:p>
      <w:pPr>
        <w:spacing w:after="120" w:before="120" w:line="280"/>
      </w:pPr>
      <w:r>
        <w:rPr>
          <w:rFonts w:ascii="Arial" w:cs="Arial" w:eastAsia="Arial" w:hAnsi="Arial"/>
          <w:sz w:val="22"/>
          <w:szCs w:val="22"/>
        </w:rPr>
        <w:t xml:space="preserve">Legal topics are inherently intimidating. Most clients have never navigated probate, a complex divorce, or a business succession before. They're scared of making a mistake, overwhelmed by terminology, and anxious about cost. Your podcast lets you break complicated topics into simple, conversational episodes, use stories to help people see themselves in the situations you describe, and normalize their fears by showing them that a clear path forward exists.</w:t>
      </w:r>
    </w:p>
    <w:p>
      <w:pPr>
        <w:spacing w:after="120" w:before="120" w:line="280"/>
      </w:pPr>
      <w:r>
        <w:rPr>
          <w:rFonts w:ascii="Arial" w:cs="Arial" w:eastAsia="Arial" w:hAnsi="Arial"/>
          <w:sz w:val="22"/>
          <w:szCs w:val="22"/>
        </w:rPr>
        <w:t xml:space="preserve">Instead of a static FAQ page, they get a guided tour from someone who has walked hundreds of families through the same issues. That simultaneously positions you as an expert and reduces the anxiety that keeps people from taking action.</w:t>
      </w:r>
    </w:p>
    <w:p>
      <w:r>
        <w:t xml:space="preserve"/>
      </w:r>
    </w:p>
    <w:p>
      <w:pPr>
        <w:pStyle w:val="Heading3"/>
        <w:spacing w:after="120" w:before="240"/>
      </w:pPr>
      <w:r>
        <w:rPr>
          <w:rFonts w:ascii="Arial" w:cs="Arial" w:eastAsia="Arial" w:hAnsi="Arial"/>
          <w:b/>
          <w:bCs/>
          <w:color w:val="404040"/>
          <w:sz w:val="24"/>
          <w:szCs w:val="24"/>
        </w:rPr>
        <w:t xml:space="preserve">Demonstrating Authority Instead of Claiming It</w:t>
      </w:r>
    </w:p>
    <w:p>
      <w:pPr>
        <w:spacing w:after="120" w:before="120" w:line="280"/>
      </w:pPr>
      <w:r>
        <w:rPr>
          <w:rFonts w:ascii="Arial" w:cs="Arial" w:eastAsia="Arial" w:hAnsi="Arial"/>
          <w:sz w:val="22"/>
          <w:szCs w:val="22"/>
        </w:rPr>
        <w:t xml:space="preserve">Most law firm marketing claims authority: "30 years of combined experience," "aggressive representation," "results-driven." These phrases have become invisible. Podcasting lets you demonstrate authority instead.</w:t>
      </w:r>
    </w:p>
    <w:p>
      <w:pPr>
        <w:spacing w:after="120" w:before="120" w:line="280"/>
      </w:pPr>
      <w:r>
        <w:rPr>
          <w:rFonts w:ascii="Arial" w:cs="Arial" w:eastAsia="Arial" w:hAnsi="Arial"/>
          <w:sz w:val="22"/>
          <w:szCs w:val="22"/>
        </w:rPr>
        <w:t xml:space="preserve">When someone hears you explain the probate process step-by-step, walk through how mediation-first divorce actually works in practice, or tell an anonymized story that mirrors their own situation — they don't just think you seem knowledgeable. They feel it. Add guest episodes with financial advisors, therapists, CPAs, and real estate professionals, and your show becomes a hub of layered expertise that no competitor website can easily replicate.</w:t>
      </w:r>
    </w:p>
    <w:p>
      <w:r>
        <w:t xml:space="preserve"/>
      </w:r>
    </w:p>
    <w:p>
      <w:pPr>
        <w:pStyle w:val="Heading3"/>
        <w:spacing w:after="120" w:before="240"/>
      </w:pPr>
      <w:r>
        <w:rPr>
          <w:rFonts w:ascii="Arial" w:cs="Arial" w:eastAsia="Arial" w:hAnsi="Arial"/>
          <w:b/>
          <w:bCs/>
          <w:color w:val="404040"/>
          <w:sz w:val="24"/>
          <w:szCs w:val="24"/>
        </w:rPr>
        <w:t xml:space="preserve">One Recording Session, Many Assets</w:t>
      </w:r>
    </w:p>
    <w:p>
      <w:pPr>
        <w:spacing w:after="120" w:before="120" w:line="280"/>
      </w:pPr>
      <w:r>
        <w:rPr>
          <w:rFonts w:ascii="Arial" w:cs="Arial" w:eastAsia="Arial" w:hAnsi="Arial"/>
          <w:sz w:val="22"/>
          <w:szCs w:val="22"/>
        </w:rPr>
        <w:t xml:space="preserve">Here's what makes podcasting especially powerful as an exposure engine: it's not just about audio. Each episode becomes raw material for an entire suite of marketing assets.</w:t>
      </w:r>
    </w:p>
    <w:p>
      <w:pPr>
        <w:spacing w:after="120" w:before="120" w:line="280"/>
      </w:pPr>
      <w:r>
        <w:rPr>
          <w:rFonts w:ascii="Arial" w:cs="Arial" w:eastAsia="Arial" w:hAnsi="Arial"/>
          <w:sz w:val="22"/>
          <w:szCs w:val="22"/>
        </w:rPr>
        <w:t xml:space="preserve">One recording session can produce an SEO-optimized article targeting local search queries, a full YouTube video and a set of short social clips, a series of Google Business Profile posts, email content for your newsletter and nurture sequences, and a set of standalone social posts that can be scheduled weeks in advance.</w:t>
      </w:r>
    </w:p>
    <w:p>
      <w:pPr>
        <w:spacing w:after="120" w:before="120" w:line="280"/>
      </w:pPr>
      <w:r>
        <w:rPr>
          <w:rFonts w:ascii="Arial" w:cs="Arial" w:eastAsia="Arial" w:hAnsi="Arial"/>
          <w:sz w:val="22"/>
          <w:szCs w:val="22"/>
        </w:rPr>
        <w:t xml:space="preserve">The formula: one episode → many assets → multiple platforms → repeated touchpoints → compounding exposure over time. Instead of independently creating blogs, videos, social posts, and emails from scratch each week, you start with one episode and cascade outward. We'll walk through exactly how to do this in the next chapter.</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6: Turning One Podcast Episode into Dozens of Visibility Assets</w:t>
      </w:r>
    </w:p>
    <w:p>
      <w:pPr>
        <w:spacing w:after="120" w:before="120" w:line="280"/>
      </w:pPr>
      <w:r>
        <w:rPr>
          <w:rFonts w:ascii="Arial" w:cs="Arial" w:eastAsia="Arial" w:hAnsi="Arial"/>
          <w:sz w:val="22"/>
          <w:szCs w:val="22"/>
        </w:rPr>
        <w:t xml:space="preserve">Imagine you've just recorded an episode called "Newport Beach Probate: How Long It Takes and What It Really Costs." You hit stop on the recorder. Most attorneys think: "Great, one episode done."</w:t>
      </w:r>
    </w:p>
    <w:p>
      <w:pPr>
        <w:spacing w:after="120" w:before="120" w:line="280"/>
      </w:pPr>
      <w:r>
        <w:rPr>
          <w:rFonts w:ascii="Arial" w:cs="Arial" w:eastAsia="Arial" w:hAnsi="Arial"/>
          <w:sz w:val="22"/>
          <w:szCs w:val="22"/>
        </w:rPr>
        <w:t xml:space="preserve">But if your goal is real, compounding visibility, that recording is the starting point — not the endpoint. Here's a step-by-step workflow for turning that single recording into a full suite of marketing assets without destroying your calendar.</w:t>
      </w:r>
    </w:p>
    <w:p>
      <w:r>
        <w:t xml:space="preserve"/>
      </w:r>
    </w:p>
    <w:p>
      <w:pPr>
        <w:pStyle w:val="Heading3"/>
        <w:spacing w:after="120" w:before="240"/>
      </w:pPr>
      <w:r>
        <w:rPr>
          <w:rFonts w:ascii="Arial" w:cs="Arial" w:eastAsia="Arial" w:hAnsi="Arial"/>
          <w:b/>
          <w:bCs/>
          <w:color w:val="404040"/>
          <w:sz w:val="24"/>
          <w:szCs w:val="24"/>
        </w:rPr>
        <w:t xml:space="preserve">Step 1: Record with Repurposing in Mind</w:t>
      </w:r>
    </w:p>
    <w:p>
      <w:pPr>
        <w:spacing w:after="120" w:before="120" w:line="280"/>
      </w:pPr>
      <w:r>
        <w:rPr>
          <w:rFonts w:ascii="Arial" w:cs="Arial" w:eastAsia="Arial" w:hAnsi="Arial"/>
          <w:sz w:val="22"/>
          <w:szCs w:val="22"/>
        </w:rPr>
        <w:t xml:space="preserve">Before you hit record, anchor three things: Who is this episode for? What specific question or problem are you answering? And what do you want the listener to do when it's over?</w:t>
      </w:r>
    </w:p>
    <w:p>
      <w:pPr>
        <w:spacing w:after="120" w:before="120" w:line="280"/>
      </w:pPr>
      <w:r>
        <w:rPr>
          <w:rFonts w:ascii="Arial" w:cs="Arial" w:eastAsia="Arial" w:hAnsi="Arial"/>
          <w:sz w:val="22"/>
          <w:szCs w:val="22"/>
        </w:rPr>
        <w:t xml:space="preserve">While recording, think like a teacher and a future editor. Use clear section breaks ("First, let's talk about timelines. Second, let's talk about costs..."). Summarize periodically ("So to recap, there are three main phases of probate in California..."). Use short, anonymized client stories — these become compelling social clips. Mention your location naturally and specifically. All of this makes the downstream repurposing dramatically easier.</w:t>
      </w:r>
    </w:p>
    <w:p>
      <w:r>
        <w:t xml:space="preserve"/>
      </w:r>
    </w:p>
    <w:p>
      <w:pPr>
        <w:pStyle w:val="Heading3"/>
        <w:spacing w:after="120" w:before="240"/>
      </w:pPr>
      <w:r>
        <w:rPr>
          <w:rFonts w:ascii="Arial" w:cs="Arial" w:eastAsia="Arial" w:hAnsi="Arial"/>
          <w:b/>
          <w:bCs/>
          <w:color w:val="404040"/>
          <w:sz w:val="24"/>
          <w:szCs w:val="24"/>
        </w:rPr>
        <w:t xml:space="preserve">Step 2: Transcribe and Extract the Raw Material</w:t>
      </w:r>
    </w:p>
    <w:p>
      <w:pPr>
        <w:spacing w:after="120" w:before="120" w:line="280"/>
      </w:pPr>
      <w:r>
        <w:rPr>
          <w:rFonts w:ascii="Arial" w:cs="Arial" w:eastAsia="Arial" w:hAnsi="Arial"/>
          <w:sz w:val="22"/>
          <w:szCs w:val="22"/>
        </w:rPr>
        <w:t xml:space="preserve">Once edited, transcribe the audio using tools like Descript or Otter.ai. From the transcript, create a lightly edited internal version, a structured outline of key points, and a list of notable quotes and soundbites. This transcript becomes the raw material for everything that follows.</w:t>
      </w:r>
    </w:p>
    <w:p>
      <w:r>
        <w:t xml:space="preserve"/>
      </w:r>
    </w:p>
    <w:p>
      <w:pPr>
        <w:pStyle w:val="Heading3"/>
        <w:spacing w:after="120" w:before="240"/>
      </w:pPr>
      <w:r>
        <w:rPr>
          <w:rFonts w:ascii="Arial" w:cs="Arial" w:eastAsia="Arial" w:hAnsi="Arial"/>
          <w:b/>
          <w:bCs/>
          <w:color w:val="404040"/>
          <w:sz w:val="24"/>
          <w:szCs w:val="24"/>
        </w:rPr>
        <w:t xml:space="preserve">Step 3: Long-Form Show Notes Become an SEO Article</w:t>
      </w:r>
    </w:p>
    <w:p>
      <w:pPr>
        <w:spacing w:after="120" w:before="120" w:line="280"/>
      </w:pPr>
      <w:r>
        <w:rPr>
          <w:rFonts w:ascii="Arial" w:cs="Arial" w:eastAsia="Arial" w:hAnsi="Arial"/>
          <w:sz w:val="22"/>
          <w:szCs w:val="22"/>
        </w:rPr>
        <w:t xml:space="preserve">Instead of two or three sentence show notes, treat them as a full SEO article. The structure should include a keyword-rich headline ("Newport Beach Probate: How Long It Takes and What It Really Costs"), an opening paragraph that acknowledges the reader's anxiety and promises clarity, multiple H2 sections that mirror your episode structure, natural mentions of your city and surrounding areas, and a clear call to action.</w:t>
      </w:r>
    </w:p>
    <w:p>
      <w:pPr>
        <w:spacing w:after="120" w:before="120" w:line="280"/>
      </w:pPr>
      <w:r>
        <w:rPr>
          <w:rFonts w:ascii="Arial" w:cs="Arial" w:eastAsia="Arial" w:hAnsi="Arial"/>
          <w:sz w:val="22"/>
          <w:szCs w:val="22"/>
        </w:rPr>
        <w:t xml:space="preserve">From Google's perspective, this is the kind of in-depth, helpful content that earns rankings. From your perspective, it's show notes you would have needed anyway — now working double duty.</w:t>
      </w:r>
    </w:p>
    <w:p>
      <w:r>
        <w:t xml:space="preserve"/>
      </w:r>
    </w:p>
    <w:p>
      <w:pPr>
        <w:pStyle w:val="Heading3"/>
        <w:spacing w:after="120" w:before="240"/>
      </w:pPr>
      <w:r>
        <w:rPr>
          <w:rFonts w:ascii="Arial" w:cs="Arial" w:eastAsia="Arial" w:hAnsi="Arial"/>
          <w:b/>
          <w:bCs/>
          <w:color w:val="404040"/>
          <w:sz w:val="24"/>
          <w:szCs w:val="24"/>
        </w:rPr>
        <w:t xml:space="preserve">Step 4: YouTube and Short-Form Video</w:t>
      </w:r>
    </w:p>
    <w:p>
      <w:pPr>
        <w:spacing w:after="120" w:before="120" w:line="280"/>
      </w:pPr>
      <w:r>
        <w:rPr>
          <w:rFonts w:ascii="Arial" w:cs="Arial" w:eastAsia="Arial" w:hAnsi="Arial"/>
          <w:sz w:val="22"/>
          <w:szCs w:val="22"/>
        </w:rPr>
        <w:t xml:space="preserve">If you record video alongside audio (highly recommended), publish the full episode on YouTube with a descriptive title and thumbnail. Then create three to ten short clips — each 30 to 90 seconds, each focused on one specific insight. Add subtitles and a simple title overlay, and you've got snackable, high-trust content you can drip out across YouTube Shorts, Instagram Reels, and Facebook for weeks.</w:t>
      </w:r>
    </w:p>
    <w:p>
      <w:r>
        <w:t xml:space="preserve"/>
      </w:r>
    </w:p>
    <w:p>
      <w:pPr>
        <w:pStyle w:val="Heading3"/>
        <w:spacing w:after="120" w:before="240"/>
      </w:pPr>
      <w:r>
        <w:rPr>
          <w:rFonts w:ascii="Arial" w:cs="Arial" w:eastAsia="Arial" w:hAnsi="Arial"/>
          <w:b/>
          <w:bCs/>
          <w:color w:val="404040"/>
          <w:sz w:val="24"/>
          <w:szCs w:val="24"/>
        </w:rPr>
        <w:t xml:space="preserve">Step 5: Social Media Posts (Without Living on Social)</w:t>
      </w:r>
    </w:p>
    <w:p>
      <w:pPr>
        <w:spacing w:after="120" w:before="120" w:line="280"/>
      </w:pPr>
      <w:r>
        <w:rPr>
          <w:rFonts w:ascii="Arial" w:cs="Arial" w:eastAsia="Arial" w:hAnsi="Arial"/>
          <w:sz w:val="22"/>
          <w:szCs w:val="22"/>
        </w:rPr>
        <w:t xml:space="preserve">From the transcript and article, generate five to ten standalone posts: short educational tips, myth vs. fact content, anonymized mini-case-studies, "Did you know?" style content. You're not doing social in real time — you're scheduling a batch derived from one episode. Each post can link back to the full episode and include a simple call to action.</w:t>
      </w:r>
    </w:p>
    <w:p>
      <w:r>
        <w:t xml:space="preserve"/>
      </w:r>
    </w:p>
    <w:p>
      <w:pPr>
        <w:pStyle w:val="Heading3"/>
        <w:spacing w:after="120" w:before="240"/>
      </w:pPr>
      <w:r>
        <w:rPr>
          <w:rFonts w:ascii="Arial" w:cs="Arial" w:eastAsia="Arial" w:hAnsi="Arial"/>
          <w:b/>
          <w:bCs/>
          <w:color w:val="404040"/>
          <w:sz w:val="24"/>
          <w:szCs w:val="24"/>
        </w:rPr>
        <w:t xml:space="preserve">Step 6: Email Content and Nurture Sequences</w:t>
      </w:r>
    </w:p>
    <w:p>
      <w:pPr>
        <w:spacing w:after="120" w:before="120" w:line="280"/>
      </w:pPr>
      <w:r>
        <w:rPr>
          <w:rFonts w:ascii="Arial" w:cs="Arial" w:eastAsia="Arial" w:hAnsi="Arial"/>
          <w:sz w:val="22"/>
          <w:szCs w:val="22"/>
        </w:rPr>
        <w:t xml:space="preserve">From each episode, create a short newsletter blurb for your ongoing email list, an evergreen email to add to your automated welcome sequences, and a pre-consult email linking to episodes clients should hear before their first meeting. Over time, your nurture library grows naturally — but your effort per episode stays roughly the same.</w:t>
      </w:r>
    </w:p>
    <w:p>
      <w:r>
        <w:t xml:space="preserve"/>
      </w:r>
    </w:p>
    <w:p>
      <w:pPr>
        <w:pStyle w:val="Heading3"/>
        <w:spacing w:after="120" w:before="240"/>
      </w:pPr>
      <w:r>
        <w:rPr>
          <w:rFonts w:ascii="Arial" w:cs="Arial" w:eastAsia="Arial" w:hAnsi="Arial"/>
          <w:b/>
          <w:bCs/>
          <w:color w:val="404040"/>
          <w:sz w:val="24"/>
          <w:szCs w:val="24"/>
        </w:rPr>
        <w:t xml:space="preserve">Step 7: Google Business Profile Posts and Q&amp;A</w:t>
      </w:r>
    </w:p>
    <w:p>
      <w:pPr>
        <w:spacing w:after="120" w:before="120" w:line="280"/>
      </w:pPr>
      <w:r>
        <w:rPr>
          <w:rFonts w:ascii="Arial" w:cs="Arial" w:eastAsia="Arial" w:hAnsi="Arial"/>
          <w:sz w:val="22"/>
          <w:szCs w:val="22"/>
        </w:rPr>
        <w:t xml:space="preserve">Turn each episode into a GBP post summarizing one key idea in 100-200 words, and pull specific Q&amp;A entries straight from the episode. Searchers who find your GBP will see an attorney who has thought carefully about their exact question — and is proactive about educating the community. That signals exactly the kind of firm people want to hire.</w:t>
      </w:r>
    </w:p>
    <w:p>
      <w:r>
        <w:t xml:space="preserve"/>
      </w:r>
    </w:p>
    <w:p>
      <w:pPr>
        <w:pStyle w:val="Heading3"/>
        <w:spacing w:after="120" w:before="240"/>
      </w:pPr>
      <w:r>
        <w:rPr>
          <w:rFonts w:ascii="Arial" w:cs="Arial" w:eastAsia="Arial" w:hAnsi="Arial"/>
          <w:b/>
          <w:bCs/>
          <w:color w:val="404040"/>
          <w:sz w:val="24"/>
          <w:szCs w:val="24"/>
        </w:rPr>
        <w:t xml:space="preserve">Step 8: Internal Use — Client Education and Team Training</w:t>
      </w:r>
    </w:p>
    <w:p>
      <w:pPr>
        <w:spacing w:after="120" w:before="120" w:line="280"/>
      </w:pPr>
      <w:r>
        <w:rPr>
          <w:rFonts w:ascii="Arial" w:cs="Arial" w:eastAsia="Arial" w:hAnsi="Arial"/>
          <w:sz w:val="22"/>
          <w:szCs w:val="22"/>
        </w:rPr>
        <w:t xml:space="preserve">Repurposing isn't just public-facing. Each episode can become part of your client onboarding resources, a training asset for new staff who need to learn how you explain key concepts, and a tool to avoid repetitive one-on-one education. Instead of explaining the same probate timeline for the fifth time this week, you say: "We recorded an episode that walks through this step-by-step — listen before our next meeting and bring your questions." You're still helpful. You're just not reinventing the wheel every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7AE60" w:sz="2"/>
              <w:left w:val="single" w:color="27AE60" w:sz="2"/>
              <w:bottom w:val="single" w:color="27AE60" w:sz="2"/>
              <w:right w:val="single" w:color="27AE60" w:sz="2"/>
            </w:tcBorders>
            <w:shd w:fill="EAFAF1" w:val="clear"/>
            <w:tcMar>
              <w:top w:type="dxa" w:w="160"/>
              <w:left w:type="dxa" w:w="240"/>
              <w:bottom w:type="dxa" w:w="160"/>
              <w:right w:type="dxa" w:w="240"/>
            </w:tcMar>
          </w:tcPr>
          <w:p>
            <w:pPr>
              <w:spacing w:after="60" w:before="0"/>
            </w:pPr>
            <w:r>
              <w:rPr>
                <w:rFonts w:ascii="Arial" w:cs="Arial" w:eastAsia="Arial" w:hAnsi="Arial"/>
                <w:b/>
                <w:bCs/>
                <w:color w:val="1E8449"/>
                <w:sz w:val="20"/>
                <w:szCs w:val="20"/>
              </w:rPr>
              <w:t xml:space="preserve">The Core Formula: </w:t>
            </w:r>
            <w:r>
              <w:rPr>
                <w:rFonts w:ascii="Arial" w:cs="Arial" w:eastAsia="Arial" w:hAnsi="Arial"/>
                <w:sz w:val="20"/>
                <w:szCs w:val="20"/>
              </w:rPr>
              <w:t xml:space="preserve">One episode → many assets → compounded exposure over time. Everything flows from the recording.</w:t>
            </w:r>
          </w:p>
        </w:tc>
      </w:tr>
    </w:tbl>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7: Local Visibility: SEO, Google Business Profile, and Paid Ads That Don't Waste Your Budget</w:t>
      </w:r>
    </w:p>
    <w:p>
      <w:pPr>
        <w:spacing w:after="120" w:before="120" w:line="280"/>
      </w:pPr>
      <w:r>
        <w:rPr>
          <w:rFonts w:ascii="Arial" w:cs="Arial" w:eastAsia="Arial" w:hAnsi="Arial"/>
          <w:sz w:val="22"/>
          <w:szCs w:val="22"/>
        </w:rPr>
        <w:t xml:space="preserve">Most law firms serve real people in specific places. Your clients aren't searching "best lawyer" in the abstract — they're searching "probate attorney Newport Beach" or "divorce mediation Denver" or "how to avoid probate in Florida." Your marketing needs to connect those high-intent local searches with your firm.</w:t>
      </w:r>
    </w:p>
    <w:p>
      <w:pPr>
        <w:spacing w:after="120" w:before="120" w:line="280"/>
      </w:pPr>
      <w:r>
        <w:rPr>
          <w:rFonts w:ascii="Arial" w:cs="Arial" w:eastAsia="Arial" w:hAnsi="Arial"/>
          <w:sz w:val="22"/>
          <w:szCs w:val="22"/>
        </w:rPr>
        <w:t xml:space="preserve">The good news: your podcast-driven content is perfect raw material for local SEO, GBP, and ads that actually convert.</w:t>
      </w:r>
    </w:p>
    <w:p>
      <w:r>
        <w:t xml:space="preserve"/>
      </w:r>
    </w:p>
    <w:p>
      <w:pPr>
        <w:pStyle w:val="Heading3"/>
        <w:spacing w:after="120" w:before="240"/>
      </w:pPr>
      <w:r>
        <w:rPr>
          <w:rFonts w:ascii="Arial" w:cs="Arial" w:eastAsia="Arial" w:hAnsi="Arial"/>
          <w:b/>
          <w:bCs/>
          <w:color w:val="404040"/>
          <w:sz w:val="24"/>
          <w:szCs w:val="24"/>
        </w:rPr>
        <w:t xml:space="preserve">Local SEO: Being the Answer When They Google Their Problem</w:t>
      </w:r>
    </w:p>
    <w:p>
      <w:pPr>
        <w:spacing w:after="120" w:before="120" w:line="280"/>
      </w:pPr>
      <w:r>
        <w:rPr>
          <w:rFonts w:ascii="Arial" w:cs="Arial" w:eastAsia="Arial" w:hAnsi="Arial"/>
          <w:sz w:val="22"/>
          <w:szCs w:val="22"/>
        </w:rPr>
        <w:t xml:space="preserve">Local SEO is about showing up when people search for your service in your location — and being seen as a relevant, authoritative, trustworthy result. Your podcast content supports this in several important ways.</w:t>
      </w:r>
    </w:p>
    <w:p>
      <w:pPr>
        <w:spacing w:after="120" w:before="120" w:line="280"/>
      </w:pPr>
      <w:r>
        <w:rPr>
          <w:rFonts w:ascii="Arial" w:cs="Arial" w:eastAsia="Arial" w:hAnsi="Arial"/>
          <w:sz w:val="22"/>
          <w:szCs w:val="22"/>
        </w:rPr>
        <w:t xml:space="preserve">First, keyword-rich topics. When you title episodes and articles as "How to Avoid Probate in California" or "What Executors in Orlando Need to Know," you're naturally using the exact language your ideal clients type into Google. Second, depth. Google increasingly rewards content that genuinely answers user questions. A 1,500-2,000 word article based on a thoughtful episode consistently outperforms thin, generic content. Third, topical authority. Multiple interconnected episodes and articles around related topics signal to Google that your firm is the go-to resource for those issues in your region.</w:t>
      </w:r>
    </w:p>
    <w:p>
      <w:pPr>
        <w:spacing w:after="120" w:before="120" w:line="280"/>
      </w:pPr>
      <w:r>
        <w:rPr>
          <w:rFonts w:ascii="Arial" w:cs="Arial" w:eastAsia="Arial" w:hAnsi="Arial"/>
          <w:sz w:val="22"/>
          <w:szCs w:val="22"/>
        </w:rPr>
        <w:t xml:space="preserve">Practical moves: make sure each core practice area has its own optimized page ("Estate Planning in [City]," "Probate in [County]," "Divorce Mediation in [Region]"). Turn your best episodes into blog posts that use your city and region naturally, and link internally between related posts and service pages. Over time, you're not just "doing SEO" — you're building a library that compounds.</w:t>
      </w:r>
    </w:p>
    <w:p>
      <w:r>
        <w:t xml:space="preserve"/>
      </w:r>
    </w:p>
    <w:p>
      <w:pPr>
        <w:pStyle w:val="Heading3"/>
        <w:spacing w:after="120" w:before="240"/>
      </w:pPr>
      <w:r>
        <w:rPr>
          <w:rFonts w:ascii="Arial" w:cs="Arial" w:eastAsia="Arial" w:hAnsi="Arial"/>
          <w:b/>
          <w:bCs/>
          <w:color w:val="404040"/>
          <w:sz w:val="24"/>
          <w:szCs w:val="24"/>
        </w:rPr>
        <w:t xml:space="preserve">Google Business Profile: Your Local First Impression</w:t>
      </w:r>
    </w:p>
    <w:p>
      <w:pPr>
        <w:spacing w:after="120" w:before="120" w:line="280"/>
      </w:pPr>
      <w:r>
        <w:rPr>
          <w:rFonts w:ascii="Arial" w:cs="Arial" w:eastAsia="Arial" w:hAnsi="Arial"/>
          <w:sz w:val="22"/>
          <w:szCs w:val="22"/>
        </w:rPr>
        <w:t xml:space="preserve">Your GBP often serves as the first impression a potential client has of your firm. Keep it active with episode-derived posts ("New episode: How Long Does Probate Take in [State]? Listen here: [link]"), Q&amp;A entries that directly answer common questions from your show, and updated photos. Google actively rewards profiles that stay current — and your podcast gives you a natural, low-effort reason to keep posting.</w:t>
      </w:r>
    </w:p>
    <w:p>
      <w:r>
        <w:t xml:space="preserve"/>
      </w:r>
    </w:p>
    <w:p>
      <w:pPr>
        <w:pStyle w:val="Heading3"/>
        <w:spacing w:after="120" w:before="240"/>
      </w:pPr>
      <w:r>
        <w:rPr>
          <w:rFonts w:ascii="Arial" w:cs="Arial" w:eastAsia="Arial" w:hAnsi="Arial"/>
          <w:b/>
          <w:bCs/>
          <w:color w:val="404040"/>
          <w:sz w:val="24"/>
          <w:szCs w:val="24"/>
        </w:rPr>
        <w:t xml:space="preserve">Ads That Amplify, Not Replace, Your Content</w:t>
      </w:r>
    </w:p>
    <w:p>
      <w:pPr>
        <w:spacing w:after="120" w:before="120" w:line="280"/>
      </w:pPr>
      <w:r>
        <w:rPr>
          <w:rFonts w:ascii="Arial" w:cs="Arial" w:eastAsia="Arial" w:hAnsi="Arial"/>
          <w:sz w:val="22"/>
          <w:szCs w:val="22"/>
        </w:rPr>
        <w:t xml:space="preserve">Paid ads can be powerful, but they're expensive when misused. Most law firm ads send traffic directly to a generic homepage and hope the visitor calls. A podcast-driven strategy lets you run smarter ads that point to helpful content: a Google ad for "probate timeline [state]" points to your episode and article on that exact topic. A Facebook ad for "how to talk to kids about divorce" points to a gentle, educational episode on child-centered divorce.</w:t>
      </w:r>
    </w:p>
    <w:p>
      <w:pPr>
        <w:spacing w:after="120" w:before="120" w:line="280"/>
      </w:pPr>
      <w:r>
        <w:rPr>
          <w:rFonts w:ascii="Arial" w:cs="Arial" w:eastAsia="Arial" w:hAnsi="Arial"/>
          <w:sz w:val="22"/>
          <w:szCs w:val="22"/>
        </w:rPr>
        <w:t xml:space="preserve">You still include calls to action — but the ad feels like an invitation to get answers, not a desperate pitch. This produces higher trust, better engagement, and more qualified leads. By the time people contact you, they've already consumed your content and self-selected into your worldview.</w:t>
      </w:r>
    </w:p>
    <w:p>
      <w:r>
        <w:t xml:space="preserve"/>
      </w:r>
    </w:p>
    <w:p>
      <w:pPr>
        <w:pStyle w:val="Heading3"/>
        <w:spacing w:after="120" w:before="240"/>
      </w:pPr>
      <w:r>
        <w:rPr>
          <w:rFonts w:ascii="Arial" w:cs="Arial" w:eastAsia="Arial" w:hAnsi="Arial"/>
          <w:b/>
          <w:bCs/>
          <w:color w:val="404040"/>
          <w:sz w:val="24"/>
          <w:szCs w:val="24"/>
        </w:rPr>
        <w:t xml:space="preserve">Reviews, Reputation, and Content Working Together</w:t>
      </w:r>
    </w:p>
    <w:p>
      <w:pPr>
        <w:spacing w:after="120" w:before="120" w:line="280"/>
      </w:pPr>
      <w:r>
        <w:rPr>
          <w:rFonts w:ascii="Arial" w:cs="Arial" w:eastAsia="Arial" w:hAnsi="Arial"/>
          <w:sz w:val="22"/>
          <w:szCs w:val="22"/>
        </w:rPr>
        <w:t xml:space="preserve">Local visibility isn't just about being seen — it's about being chosen. Your content and your reviews reinforce each other. A prospect finds your GBP, sees strong reviews commenting on how clearly you explain things, clicks through to your site, finds a podcast episode answering their exact question, and listens during their drive home thinking "this attorney sounds exactly like the reviews said." That loop — reviews building social proof, content substantiating those reviews, SEO and ads bringing more of the right people into it — is the gold standard of local marketing.</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8: Collaborations, Referrals, and Strategic Partnerships</w:t>
      </w:r>
    </w:p>
    <w:p>
      <w:pPr>
        <w:spacing w:after="120" w:before="120" w:line="280"/>
      </w:pPr>
      <w:r>
        <w:rPr>
          <w:rFonts w:ascii="Arial" w:cs="Arial" w:eastAsia="Arial" w:hAnsi="Arial"/>
          <w:sz w:val="22"/>
          <w:szCs w:val="22"/>
        </w:rPr>
        <w:t xml:space="preserve">One of the most underrated benefits of a podcast is also the easiest to overlook: it's a networking machine disguised as a marketing channel.</w:t>
      </w:r>
    </w:p>
    <w:p>
      <w:pPr>
        <w:spacing w:after="120" w:before="120" w:line="280"/>
      </w:pPr>
      <w:r>
        <w:rPr>
          <w:rFonts w:ascii="Arial" w:cs="Arial" w:eastAsia="Arial" w:hAnsi="Arial"/>
          <w:sz w:val="22"/>
          <w:szCs w:val="22"/>
        </w:rPr>
        <w:t xml:space="preserve">Your episodes don't just nurture potential clients — they create concrete, recurring excuses to build and deepen relationships with other professionals who serve the same people you do.</w:t>
      </w:r>
    </w:p>
    <w:p>
      <w:r>
        <w:t xml:space="preserve"/>
      </w:r>
    </w:p>
    <w:p>
      <w:pPr>
        <w:pStyle w:val="Heading3"/>
        <w:spacing w:after="120" w:before="240"/>
      </w:pPr>
      <w:r>
        <w:rPr>
          <w:rFonts w:ascii="Arial" w:cs="Arial" w:eastAsia="Arial" w:hAnsi="Arial"/>
          <w:b/>
          <w:bCs/>
          <w:color w:val="404040"/>
          <w:sz w:val="24"/>
          <w:szCs w:val="24"/>
        </w:rPr>
        <w:t xml:space="preserve">From "We Should Grab Coffee" to "Let's Record an Episode"</w:t>
      </w:r>
    </w:p>
    <w:p>
      <w:pPr>
        <w:spacing w:after="120" w:before="120" w:line="280"/>
      </w:pPr>
      <w:r>
        <w:rPr>
          <w:rFonts w:ascii="Arial" w:cs="Arial" w:eastAsia="Arial" w:hAnsi="Arial"/>
          <w:sz w:val="22"/>
          <w:szCs w:val="22"/>
        </w:rPr>
        <w:t xml:space="preserve">Attorneys and allied professionals often leave networking events with a stack of business cards and vague intentions to follow up. A podcast changes that dynamic entirely. Instead of "we should stay in touch sometime," you have a specific, valuable next step: "I'd love to have you on my podcast to talk about [topic your clients care about]."</w:t>
      </w:r>
    </w:p>
    <w:p>
      <w:pPr>
        <w:spacing w:after="120" w:before="120" w:line="280"/>
      </w:pPr>
      <w:r>
        <w:rPr>
          <w:rFonts w:ascii="Arial" w:cs="Arial" w:eastAsia="Arial" w:hAnsi="Arial"/>
          <w:sz w:val="22"/>
          <w:szCs w:val="22"/>
        </w:rPr>
        <w:t xml:space="preserve">Invite a financial advisor to discuss estate planning and retirement. Invite a therapist to talk about helping kids cope with divorce. Invite a CPA to share year-end tax planning tips for business owners. These episodes provide real value to your audience, position you as a connector, and give your guests content they're proud to share with their own networks. Now your visibility doesn't depend solely on your own channels — it taps into your guests' audiences too.</w:t>
      </w:r>
    </w:p>
    <w:p>
      <w:r>
        <w:t xml:space="preserve"/>
      </w:r>
    </w:p>
    <w:p>
      <w:pPr>
        <w:pStyle w:val="Heading3"/>
        <w:spacing w:after="120" w:before="240"/>
      </w:pPr>
      <w:r>
        <w:rPr>
          <w:rFonts w:ascii="Arial" w:cs="Arial" w:eastAsia="Arial" w:hAnsi="Arial"/>
          <w:b/>
          <w:bCs/>
          <w:color w:val="404040"/>
          <w:sz w:val="24"/>
          <w:szCs w:val="24"/>
        </w:rPr>
        <w:t xml:space="preserve">Turning Guest Episodes into Referral Relationships</w:t>
      </w:r>
    </w:p>
    <w:p>
      <w:pPr>
        <w:spacing w:after="120" w:before="120" w:line="280"/>
      </w:pPr>
      <w:r>
        <w:rPr>
          <w:rFonts w:ascii="Arial" w:cs="Arial" w:eastAsia="Arial" w:hAnsi="Arial"/>
          <w:sz w:val="22"/>
          <w:szCs w:val="22"/>
        </w:rPr>
        <w:t xml:space="preserve">A podcast appearance can be the beginning of something lasting if you treat it as a relationship-building event rather than a one-off content win. Before the interview, do a 15-minute prep call and learn about their ideal clients — then share your own. During the interview, ask questions that let them shine and mention how you've seen clients benefit from working with professionals like them. After the interview, send them everything they need to easily share the episode and ask if there's any way you can be helpful to them.</w:t>
      </w:r>
    </w:p>
    <w:p>
      <w:pPr>
        <w:spacing w:after="120" w:before="120" w:line="280"/>
      </w:pPr>
      <w:r>
        <w:rPr>
          <w:rFonts w:ascii="Arial" w:cs="Arial" w:eastAsia="Arial" w:hAnsi="Arial"/>
          <w:sz w:val="22"/>
          <w:szCs w:val="22"/>
        </w:rPr>
        <w:t xml:space="preserve">Sixty to ninety days later, follow up. Share a relevant episode when you think of them. Invite them back. Over time, some of these guests naturally become informal referral partners, and some of those evolve into formal mutual-referral relationships. The podcast is just the on-ramp.</w:t>
      </w:r>
    </w:p>
    <w:p>
      <w:r>
        <w:t xml:space="preserve"/>
      </w:r>
    </w:p>
    <w:p>
      <w:pPr>
        <w:pStyle w:val="Heading3"/>
        <w:spacing w:after="120" w:before="240"/>
      </w:pPr>
      <w:r>
        <w:rPr>
          <w:rFonts w:ascii="Arial" w:cs="Arial" w:eastAsia="Arial" w:hAnsi="Arial"/>
          <w:b/>
          <w:bCs/>
          <w:color w:val="404040"/>
          <w:sz w:val="24"/>
          <w:szCs w:val="24"/>
        </w:rPr>
        <w:t xml:space="preserve">Being a Guest on Other People's Podcasts</w:t>
      </w:r>
    </w:p>
    <w:p>
      <w:pPr>
        <w:spacing w:after="120" w:before="120" w:line="280"/>
      </w:pPr>
      <w:r>
        <w:rPr>
          <w:rFonts w:ascii="Arial" w:cs="Arial" w:eastAsia="Arial" w:hAnsi="Arial"/>
          <w:sz w:val="22"/>
          <w:szCs w:val="22"/>
        </w:rPr>
        <w:t xml:space="preserve">Your own show is just one side of the equation. You can also build visibility by appearing as a guest on shows that already reach your ideal audience: local entrepreneur shows, retirement planning podcasts, parenting and family-focused shows, real estate investing podcasts with an asset protection angle.</w:t>
      </w:r>
    </w:p>
    <w:p>
      <w:pPr>
        <w:spacing w:after="120" w:before="120" w:line="280"/>
      </w:pPr>
      <w:r>
        <w:rPr>
          <w:rFonts w:ascii="Arial" w:cs="Arial" w:eastAsia="Arial" w:hAnsi="Arial"/>
          <w:sz w:val="22"/>
          <w:szCs w:val="22"/>
        </w:rPr>
        <w:t xml:space="preserve">When you're a guest, bring your best core topics, reference your own podcast as a resource, and invite listeners to download something specific from your site. Now your show and other people's shows form an ecosystem — your podcast is the home base, guest appearances introduce new people to your world, and your content library keeps them engaged once they find you.</w:t>
      </w:r>
    </w:p>
    <w:p>
      <w:r>
        <w:br w:type="page"/>
      </w:r>
    </w:p>
    <w:p>
      <w:r>
        <w:br w:type="page"/>
      </w:r>
    </w:p>
    <w:p>
      <w:pPr>
        <w:spacing w:after="120" w:before="480"/>
        <w:jc w:val="center"/>
      </w:pPr>
      <w:r>
        <w:rPr>
          <w:rFonts w:ascii="Arial" w:cs="Arial" w:eastAsia="Arial" w:hAnsi="Arial"/>
          <w:b/>
          <w:bCs/>
          <w:color w:val="888888"/>
          <w:sz w:val="20"/>
          <w:szCs w:val="20"/>
        </w:rPr>
        <w:t xml:space="preserve">PART III</w:t>
      </w:r>
    </w:p>
    <w:p>
      <w:pPr>
        <w:spacing w:after="480" w:before="0"/>
        <w:jc w:val="center"/>
      </w:pPr>
      <w:r>
        <w:rPr>
          <w:rFonts w:ascii="Arial" w:cs="Arial" w:eastAsia="Arial" w:hAnsi="Arial"/>
          <w:b/>
          <w:bCs/>
          <w:color w:val="1F3864"/>
          <w:sz w:val="40"/>
          <w:szCs w:val="40"/>
        </w:rPr>
        <w:t xml:space="preserve">Nurture: Turning Attention into Trust and Consultations</w:t>
      </w:r>
    </w:p>
    <w:p>
      <w:pPr>
        <w:pBdr>
          <w:bottom w:val="single" w:color="2E5496" w:sz="4" w:space="1"/>
        </w:pBdr>
        <w:jc w:val="center"/>
      </w:pPr>
      <w:r>
        <w:t xml:space="preserve"/>
      </w:r>
    </w:p>
    <w:p>
      <w:r>
        <w:t xml:space="preserve"/>
      </w:r>
    </w:p>
    <w:p>
      <w:pPr>
        <w:pStyle w:val="Heading2"/>
        <w:spacing w:after="180" w:before="360"/>
      </w:pPr>
      <w:r>
        <w:rPr>
          <w:rFonts w:ascii="Arial" w:cs="Arial" w:eastAsia="Arial" w:hAnsi="Arial"/>
          <w:b/>
          <w:bCs/>
          <w:color w:val="2E5496"/>
          <w:sz w:val="28"/>
          <w:szCs w:val="28"/>
        </w:rPr>
        <w:t xml:space="preserve">Chapter 9: Client Education as Your Competitive Advantage</w:t>
      </w:r>
    </w:p>
    <w:p>
      <w:pPr>
        <w:spacing w:after="120" w:before="120" w:line="280"/>
      </w:pPr>
      <w:r>
        <w:rPr>
          <w:rFonts w:ascii="Arial" w:cs="Arial" w:eastAsia="Arial" w:hAnsi="Arial"/>
          <w:sz w:val="22"/>
          <w:szCs w:val="22"/>
        </w:rPr>
        <w:t xml:space="preserve">There's a reason most legal marketing feels uncomfortable to produce and less-than-inspiring to consume: it's built around the needs of the firm, not the client.</w:t>
      </w:r>
    </w:p>
    <w:p>
      <w:pPr>
        <w:spacing w:after="120" w:before="120" w:line="280"/>
      </w:pPr>
      <w:r>
        <w:rPr>
          <w:rFonts w:ascii="Arial" w:cs="Arial" w:eastAsia="Arial" w:hAnsi="Arial"/>
          <w:sz w:val="22"/>
          <w:szCs w:val="22"/>
        </w:rPr>
        <w:t xml:space="preserve">"Call us today." "We fight for you." "Free consultation." These phrases are about the attorney's offering, not the client's problem. Education-based marketing flips that relationship — and it changes everything.</w:t>
      </w:r>
    </w:p>
    <w:p>
      <w:r>
        <w:t xml:space="preserve"/>
      </w:r>
    </w:p>
    <w:p>
      <w:pPr>
        <w:pStyle w:val="Heading3"/>
        <w:spacing w:after="120" w:before="240"/>
      </w:pPr>
      <w:r>
        <w:rPr>
          <w:rFonts w:ascii="Arial" w:cs="Arial" w:eastAsia="Arial" w:hAnsi="Arial"/>
          <w:b/>
          <w:bCs/>
          <w:color w:val="404040"/>
          <w:sz w:val="24"/>
          <w:szCs w:val="24"/>
        </w:rPr>
        <w:t xml:space="preserve">Why Legal Clients Need Education More Than Persuasion</w:t>
      </w:r>
    </w:p>
    <w:p>
      <w:pPr>
        <w:spacing w:after="120" w:before="120" w:line="280"/>
      </w:pPr>
      <w:r>
        <w:rPr>
          <w:rFonts w:ascii="Arial" w:cs="Arial" w:eastAsia="Arial" w:hAnsi="Arial"/>
          <w:sz w:val="22"/>
          <w:szCs w:val="22"/>
        </w:rPr>
        <w:t xml:space="preserve">Your clients arrive in one of two emotional states. The first is acute crisis: a parent just died, a spouse filed for divorce, a sibling conflict over an estate is escalating. The second is chronic anxiety: they've been putting off estate planning for years, they're worried about long-term care costs, they're terrified of "messing things up" for their kids.</w:t>
      </w:r>
    </w:p>
    <w:p>
      <w:pPr>
        <w:spacing w:after="120" w:before="120" w:line="280"/>
      </w:pPr>
      <w:r>
        <w:rPr>
          <w:rFonts w:ascii="Arial" w:cs="Arial" w:eastAsia="Arial" w:hAnsi="Arial"/>
          <w:sz w:val="22"/>
          <w:szCs w:val="22"/>
        </w:rPr>
        <w:t xml:space="preserve">In either state, the human brain doesn't make great decisions. Education doesn't just deliver information — it shifts emotional state. "I don't know what's going on" becomes "I understand the big picture." "I'm afraid of hidden traps" becomes "I can see the steps and potential pitfalls." When your podcast episodes, articles, and videos repeatedly deliver that shift, you become less "another attorney" and more "the guide who makes this manageable." That's a powerful competitive position.</w:t>
      </w:r>
    </w:p>
    <w:p>
      <w:r>
        <w:t xml:space="preserve"/>
      </w:r>
    </w:p>
    <w:p>
      <w:pPr>
        <w:pStyle w:val="Heading3"/>
        <w:spacing w:after="120" w:before="240"/>
      </w:pPr>
      <w:r>
        <w:rPr>
          <w:rFonts w:ascii="Arial" w:cs="Arial" w:eastAsia="Arial" w:hAnsi="Arial"/>
          <w:b/>
          <w:bCs/>
          <w:color w:val="404040"/>
          <w:sz w:val="24"/>
          <w:szCs w:val="24"/>
        </w:rPr>
        <w:t xml:space="preserve">Education Filters Out Bad-Fit Leads</w:t>
      </w:r>
    </w:p>
    <w:p>
      <w:pPr>
        <w:spacing w:after="120" w:before="120" w:line="280"/>
      </w:pPr>
      <w:r>
        <w:rPr>
          <w:rFonts w:ascii="Arial" w:cs="Arial" w:eastAsia="Arial" w:hAnsi="Arial"/>
          <w:sz w:val="22"/>
          <w:szCs w:val="22"/>
        </w:rPr>
        <w:t xml:space="preserve">Good education attracts — and filters. When your content is clear about who you work with, your philosophy, the level of investment required, and what clients are expected to do, then good-fit clients feel seen and reassured, while bad-fit clients often self-select out before they ever waste your time on a consultation.</w:t>
      </w:r>
    </w:p>
    <w:p>
      <w:pPr>
        <w:spacing w:after="120" w:before="120" w:line="280"/>
      </w:pPr>
      <w:r>
        <w:rPr>
          <w:rFonts w:ascii="Arial" w:cs="Arial" w:eastAsia="Arial" w:hAnsi="Arial"/>
          <w:sz w:val="22"/>
          <w:szCs w:val="22"/>
        </w:rPr>
        <w:t xml:space="preserve">A podcast series about amicable, child-focused divorce will naturally repel people who just want to "win at all costs." Educational content about the importance of planning and communication will attract families willing to have hard conversations — not those looking for a quick, bare-minimum document. This doesn't just improve your marketing; it improves your quality of life.</w:t>
      </w:r>
    </w:p>
    <w:p>
      <w:r>
        <w:t xml:space="preserve"/>
      </w:r>
    </w:p>
    <w:p>
      <w:pPr>
        <w:pStyle w:val="Heading3"/>
        <w:spacing w:after="120" w:before="240"/>
      </w:pPr>
      <w:r>
        <w:rPr>
          <w:rFonts w:ascii="Arial" w:cs="Arial" w:eastAsia="Arial" w:hAnsi="Arial"/>
          <w:b/>
          <w:bCs/>
          <w:color w:val="404040"/>
          <w:sz w:val="24"/>
          <w:szCs w:val="24"/>
        </w:rPr>
        <w:t xml:space="preserve">Education Increases Perceived Value</w:t>
      </w:r>
    </w:p>
    <w:p>
      <w:pPr>
        <w:spacing w:after="120" w:before="120" w:line="280"/>
      </w:pPr>
      <w:r>
        <w:rPr>
          <w:rFonts w:ascii="Arial" w:cs="Arial" w:eastAsia="Arial" w:hAnsi="Arial"/>
          <w:sz w:val="22"/>
          <w:szCs w:val="22"/>
        </w:rPr>
        <w:t xml:space="preserve">When prospects don't understand the risks of DIY, the benefits of doing it properly, or the real scope of work involved, they anchor on price. Education shifts the conversation from "why does a trust cost this much?" to "wow, there's a lot involved — I can see why having a professional handle this matters."</w:t>
      </w:r>
    </w:p>
    <w:p>
      <w:pPr>
        <w:spacing w:after="120" w:before="120" w:line="280"/>
      </w:pPr>
      <w:r>
        <w:rPr>
          <w:rFonts w:ascii="Arial" w:cs="Arial" w:eastAsia="Arial" w:hAnsi="Arial"/>
          <w:sz w:val="22"/>
          <w:szCs w:val="22"/>
        </w:rPr>
        <w:t xml:space="preserve">Walk clients through anonymized case studies, common mistakes and how you fixed them, the difference between a completed legal form and genuine legal planning, and the long-term impact of getting it right versus getting it wrong. By the time they sit down with you, they're not price-shopping — they're evaluating fit and confidence.</w:t>
      </w:r>
    </w:p>
    <w:p>
      <w:r>
        <w:t xml:space="preserve"/>
      </w:r>
    </w:p>
    <w:p>
      <w:pPr>
        <w:pStyle w:val="Heading3"/>
        <w:spacing w:after="120" w:before="240"/>
      </w:pPr>
      <w:r>
        <w:rPr>
          <w:rFonts w:ascii="Arial" w:cs="Arial" w:eastAsia="Arial" w:hAnsi="Arial"/>
          <w:b/>
          <w:bCs/>
          <w:color w:val="404040"/>
          <w:sz w:val="24"/>
          <w:szCs w:val="24"/>
        </w:rPr>
        <w:t xml:space="preserve">Turning Repetitive Explanations into Scalable Assets</w:t>
      </w:r>
    </w:p>
    <w:p>
      <w:pPr>
        <w:spacing w:after="120" w:before="120" w:line="280"/>
      </w:pPr>
      <w:r>
        <w:rPr>
          <w:rFonts w:ascii="Arial" w:cs="Arial" w:eastAsia="Arial" w:hAnsi="Arial"/>
          <w:sz w:val="22"/>
          <w:szCs w:val="22"/>
        </w:rPr>
        <w:t xml:space="preserve">Think about the explanations you give constantly: the basic probate timeline in your state, the difference between a will and a trust, the key pieces of a parenting plan, how your firm handles communication and billing. You've said these things hundreds of times.</w:t>
      </w:r>
    </w:p>
    <w:p>
      <w:pPr>
        <w:spacing w:after="120" w:before="120" w:line="280"/>
      </w:pPr>
      <w:r>
        <w:rPr>
          <w:rFonts w:ascii="Arial" w:cs="Arial" w:eastAsia="Arial" w:hAnsi="Arial"/>
          <w:sz w:val="22"/>
          <w:szCs w:val="22"/>
        </w:rPr>
        <w:t xml:space="preserve">Those explanations deserve to be podcast episodes, blog posts, short videos, and email sequences — because they save you time, provide a consistent and high-quality explanation every time, and let clients revisit the information at their own pace. You're not replacing human interaction; you're preparing clients so your human interaction is more focused and valuable.</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10: Designing a Law Firm Content Funnel That Feels Like Service, Not Sales</w:t>
      </w:r>
    </w:p>
    <w:p>
      <w:pPr>
        <w:spacing w:after="120" w:before="120" w:line="280"/>
      </w:pPr>
      <w:r>
        <w:rPr>
          <w:rFonts w:ascii="Arial" w:cs="Arial" w:eastAsia="Arial" w:hAnsi="Arial"/>
          <w:sz w:val="22"/>
          <w:szCs w:val="22"/>
        </w:rPr>
        <w:t xml:space="preserve">The word "funnel" makes a lot of attorneys cringe. It conjures images of pushy internet marketers, endless upsells, and manipulative countdown timers. Let's reframe it entirely.</w:t>
      </w:r>
    </w:p>
    <w:p>
      <w:pPr>
        <w:spacing w:after="120" w:before="120" w:line="280"/>
      </w:pPr>
      <w:r>
        <w:rPr>
          <w:rFonts w:ascii="Arial" w:cs="Arial" w:eastAsia="Arial" w:hAnsi="Arial"/>
          <w:sz w:val="22"/>
          <w:szCs w:val="22"/>
        </w:rPr>
        <w:t xml:space="preserve">You already have a funnel — it's just invisible and unintentional. People go from never having heard of you, to encountering your firm somehow, to learning more (or not), to deciding to reach out (or not). A content funnel is simply a way of being intentional about that journey so people get what they need at the right time and the process feels like being cared for, not being sold to.</w:t>
      </w:r>
    </w:p>
    <w:p>
      <w:r>
        <w:t xml:space="preserve"/>
      </w:r>
    </w:p>
    <w:p>
      <w:pPr>
        <w:pStyle w:val="Heading3"/>
        <w:spacing w:after="120" w:before="240"/>
      </w:pPr>
      <w:r>
        <w:rPr>
          <w:rFonts w:ascii="Arial" w:cs="Arial" w:eastAsia="Arial" w:hAnsi="Arial"/>
          <w:b/>
          <w:bCs/>
          <w:color w:val="404040"/>
          <w:sz w:val="24"/>
          <w:szCs w:val="24"/>
        </w:rPr>
        <w:t xml:space="preserve">A Real-World Funnel: The Customer Journey Blueprint</w:t>
      </w:r>
    </w:p>
    <w:p>
      <w:pPr>
        <w:spacing w:after="120" w:before="120" w:line="280"/>
      </w:pPr>
      <w:r>
        <w:rPr>
          <w:rFonts w:ascii="Arial" w:cs="Arial" w:eastAsia="Arial" w:hAnsi="Arial"/>
          <w:sz w:val="22"/>
          <w:szCs w:val="22"/>
        </w:rPr>
        <w:t xml:space="preserve">Before we map out your podcast-driven funnel from scratch, it's worth seeing how this looks in practice. Below is an example of a full customer journey blueprint built for Children First Family Law — a family law firm whose marketing centers on education, trust, and putting children's wellbeing at the heart of every case.</w:t>
      </w:r>
    </w:p>
    <w:p>
      <w:pPr>
        <w:spacing w:after="240" w:before="240"/>
        <w:jc w:val="center"/>
      </w:pPr>
      <w:r>
        <w:drawing>
          <wp:inline distT="0" distB="0" distL="0" distR="0">
            <wp:extent cx="600075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00750" cy="3695700"/>
                    </a:xfrm>
                    <a:prstGeom prst="rect">
                      <a:avLst/>
                    </a:prstGeom>
                  </pic:spPr>
                </pic:pic>
              </a:graphicData>
            </a:graphic>
          </wp:inline>
        </w:drawing>
      </w:r>
    </w:p>
    <w:p>
      <w:pPr>
        <w:spacing w:after="240" w:before="60"/>
        <w:jc w:val="center"/>
      </w:pPr>
      <w:r>
        <w:rPr>
          <w:rFonts w:ascii="Arial" w:cs="Arial" w:eastAsia="Arial" w:hAnsi="Arial"/>
          <w:i/>
          <w:iCs/>
          <w:color w:val="555555"/>
          <w:sz w:val="18"/>
          <w:szCs w:val="18"/>
        </w:rPr>
        <w:t xml:space="preserve">Figure 10.1: Customer Journey Blueprint for Children First Family Law, PC — Built on the ECP App by Emerald City Productions</w:t>
      </w:r>
    </w:p>
    <w:p>
      <w:pPr>
        <w:spacing w:after="120" w:before="120" w:line="280"/>
      </w:pPr>
      <w:r>
        <w:rPr>
          <w:rFonts w:ascii="Arial" w:cs="Arial" w:eastAsia="Arial" w:hAnsi="Arial"/>
          <w:sz w:val="22"/>
          <w:szCs w:val="22"/>
        </w:rPr>
        <w:t xml:space="preserve">Take a moment to study this diagram. Notice that it doesn't begin with "call us" — it begins with traffic sources (website, podcast, referrals, social media) flowing into educational content and an intake process. The journey moves through six stages: Traffic → Optin → Segmentation → Education → Enrollment → Onboarding. Each stage has a clear purpose and a clear next step.</w:t>
      </w:r>
    </w:p>
    <w:p>
      <w:pPr>
        <w:spacing w:after="120" w:before="120" w:line="280"/>
      </w:pPr>
      <w:r>
        <w:rPr>
          <w:rFonts w:ascii="Arial" w:cs="Arial" w:eastAsia="Arial" w:hAnsi="Arial"/>
          <w:sz w:val="22"/>
          <w:szCs w:val="22"/>
        </w:rPr>
        <w:t xml:space="preserve">This is exactly the kind of intentional, service-oriented funnel your firm can build. Let's walk through how it works — and how you can adapt it for your practice.</w:t>
      </w:r>
    </w:p>
    <w:p>
      <w:r>
        <w:t xml:space="preserve"/>
      </w:r>
    </w:p>
    <w:p>
      <w:pPr>
        <w:pStyle w:val="Heading3"/>
        <w:spacing w:after="120" w:before="240"/>
      </w:pPr>
      <w:r>
        <w:rPr>
          <w:rFonts w:ascii="Arial" w:cs="Arial" w:eastAsia="Arial" w:hAnsi="Arial"/>
          <w:b/>
          <w:bCs/>
          <w:color w:val="404040"/>
          <w:sz w:val="24"/>
          <w:szCs w:val="24"/>
        </w:rPr>
        <w:t xml:space="preserve">The Six Stages of an Effective Law Firm Funnel</w:t>
      </w:r>
    </w:p>
    <w:p>
      <w:pPr>
        <w:spacing w:after="120" w:before="120" w:line="280"/>
      </w:pPr>
      <w:r>
        <w:rPr>
          <w:rFonts w:ascii="Arial" w:cs="Arial" w:eastAsia="Arial" w:hAnsi="Arial"/>
          <w:sz w:val="22"/>
          <w:szCs w:val="22"/>
        </w:rPr>
        <w:t xml:space="preserve">Stage 1 — Traffic. People discover you through your website, podcast episodes, referrals, and social media. This is your Exposure at work. Every episode, every article, every social clip is a potential entry point.</w:t>
      </w:r>
    </w:p>
    <w:p>
      <w:pPr>
        <w:spacing w:after="120" w:before="120" w:line="280"/>
      </w:pPr>
      <w:r>
        <w:rPr>
          <w:rFonts w:ascii="Arial" w:cs="Arial" w:eastAsia="Arial" w:hAnsi="Arial"/>
          <w:sz w:val="22"/>
          <w:szCs w:val="22"/>
        </w:rPr>
        <w:t xml:space="preserve">Stage 2 — Optin. When someone raises their hand — downloading a lead magnet, registering for a webinar, signing up for your email list — they're saying: "I'm interested, tell me more." This transition from anonymous visitor to known contact is critical. Your lead magnets should be directly tied to your content: a checklist from your probate series, a guide from your estate planning episodes, a resource list from your family law content.</w:t>
      </w:r>
    </w:p>
    <w:p>
      <w:pPr>
        <w:spacing w:after="120" w:before="120" w:line="280"/>
      </w:pPr>
      <w:r>
        <w:rPr>
          <w:rFonts w:ascii="Arial" w:cs="Arial" w:eastAsia="Arial" w:hAnsi="Arial"/>
          <w:sz w:val="22"/>
          <w:szCs w:val="22"/>
        </w:rPr>
        <w:t xml:space="preserve">Stage 3 — Segmentation. Not all leads are the same. An intake questionnaire — like the one in this blueprint — allows you to understand who you're talking to, what their situation is, and whether they're a strong fit. This is where smart funnels separate themselves: rather than treating all leads identically, you route them. Tier A and B leads (strong fits) move toward scheduling. Tier C leads (not the right fit) receive helpful resources and, if appropriate, a referral to a more suitable provider. Leads with urgent safety concerns get immediate outreach.</w:t>
      </w:r>
    </w:p>
    <w:p>
      <w:pPr>
        <w:spacing w:after="120" w:before="120" w:line="280"/>
      </w:pPr>
      <w:r>
        <w:rPr>
          <w:rFonts w:ascii="Arial" w:cs="Arial" w:eastAsia="Arial" w:hAnsi="Arial"/>
          <w:sz w:val="22"/>
          <w:szCs w:val="22"/>
        </w:rPr>
        <w:t xml:space="preserve">This segmentation step is something many law firms skip — and it costs them hours of wasted consultation time. A well-designed intake questionnaire filters your leads, improves your close rate, and ensures your team spends time with the right people.</w:t>
      </w:r>
    </w:p>
    <w:p>
      <w:pPr>
        <w:spacing w:after="120" w:before="120" w:line="280"/>
      </w:pPr>
      <w:r>
        <w:rPr>
          <w:rFonts w:ascii="Arial" w:cs="Arial" w:eastAsia="Arial" w:hAnsi="Arial"/>
          <w:sz w:val="22"/>
          <w:szCs w:val="22"/>
        </w:rPr>
        <w:t xml:space="preserve">Stage 4 — Education. Before a prospect ever speaks with you, they should ideally have consumed content that explains their situation, describes your process, and shows your values in action. This is where your podcast library becomes a genuine strategic asset. Pre-consultation emails with links to relevant episodes, "Start Here" playlists curated by practice area, short video explainers on your booking confirmation page — all of this means prospects arrive at your consultation calmer, better prepared, and already aligned with how you work.</w:t>
      </w:r>
    </w:p>
    <w:p>
      <w:pPr>
        <w:spacing w:after="120" w:before="120" w:line="280"/>
      </w:pPr>
      <w:r>
        <w:rPr>
          <w:rFonts w:ascii="Arial" w:cs="Arial" w:eastAsia="Arial" w:hAnsi="Arial"/>
          <w:sz w:val="22"/>
          <w:szCs w:val="22"/>
        </w:rPr>
        <w:t xml:space="preserve">Stage 5 — Enrollment. This is the consultation, the discovery call, the point at which a well-educated prospect becomes a paying client. Because the earlier stages have done their work — building trust, answering common questions, filtering out bad fits — this conversation focuses on specifics: their unique situation, the scope of work, expectations on both sides. The "close" is often a natural conclusion rather than a persuasion exercise.</w:t>
      </w:r>
    </w:p>
    <w:p>
      <w:pPr>
        <w:spacing w:after="120" w:before="120" w:line="280"/>
      </w:pPr>
      <w:r>
        <w:rPr>
          <w:rFonts w:ascii="Arial" w:cs="Arial" w:eastAsia="Arial" w:hAnsi="Arial"/>
          <w:sz w:val="22"/>
          <w:szCs w:val="22"/>
        </w:rPr>
        <w:t xml:space="preserve">Stage 6 — Onboarding. Getting a new client is only the beginning of the relationship. A thoughtful onboarding experience — a client portal, clear next steps, a welcome sequence — reinforces the decision they've made and sets the tone for the entire engagement. Client referrals and reviews are most likely to come from people who felt well-cared-for from day one.</w:t>
      </w:r>
    </w:p>
    <w:p>
      <w:r>
        <w:t xml:space="preserve"/>
      </w:r>
    </w:p>
    <w:p>
      <w:pPr>
        <w:pStyle w:val="Heading3"/>
        <w:spacing w:after="120" w:before="240"/>
      </w:pPr>
      <w:r>
        <w:rPr>
          <w:rFonts w:ascii="Arial" w:cs="Arial" w:eastAsia="Arial" w:hAnsi="Arial"/>
          <w:b/>
          <w:bCs/>
          <w:color w:val="404040"/>
          <w:sz w:val="24"/>
          <w:szCs w:val="24"/>
        </w:rPr>
        <w:t xml:space="preserve">Your Podcast as the Spine of the Funnel</w:t>
      </w:r>
    </w:p>
    <w:p>
      <w:pPr>
        <w:spacing w:after="120" w:before="120" w:line="280"/>
      </w:pPr>
      <w:r>
        <w:rPr>
          <w:rFonts w:ascii="Arial" w:cs="Arial" w:eastAsia="Arial" w:hAnsi="Arial"/>
          <w:sz w:val="22"/>
          <w:szCs w:val="22"/>
        </w:rPr>
        <w:t xml:space="preserve">Now that you can see the full journey, notice where your podcast connects to it: at the traffic stage (episodes drive search and discovery), at the optin stage (episodes lead to lead magnet downloads), throughout the education stage (specific episodes prep leads for consultations), and even in the enrollment and onboarding stages (episodes reduce anxiety, answer objections, and establish your voice as a trusted guide).</w:t>
      </w:r>
    </w:p>
    <w:p>
      <w:pPr>
        <w:spacing w:after="120" w:before="120" w:line="280"/>
      </w:pPr>
      <w:r>
        <w:rPr>
          <w:rFonts w:ascii="Arial" w:cs="Arial" w:eastAsia="Arial" w:hAnsi="Arial"/>
          <w:sz w:val="22"/>
          <w:szCs w:val="22"/>
        </w:rPr>
        <w:t xml:space="preserve">This is what makes podcast-driven marketing so different from any single tactic. A billboard touches one stage. A Google ad touches one stage. A well-designed podcast-driven funnel touches all six.</w:t>
      </w:r>
    </w:p>
    <w:p>
      <w:r>
        <w:t xml:space="preserve"/>
      </w:r>
    </w:p>
    <w:p>
      <w:pPr>
        <w:pStyle w:val="Heading3"/>
        <w:spacing w:after="120" w:before="240"/>
      </w:pPr>
      <w:r>
        <w:rPr>
          <w:rFonts w:ascii="Arial" w:cs="Arial" w:eastAsia="Arial" w:hAnsi="Arial"/>
          <w:b/>
          <w:bCs/>
          <w:color w:val="404040"/>
          <w:sz w:val="24"/>
          <w:szCs w:val="24"/>
        </w:rPr>
        <w:t xml:space="preserve">Building Your Funnel: Where to Start</w:t>
      </w:r>
    </w:p>
    <w:p>
      <w:pPr>
        <w:spacing w:after="120" w:before="120" w:line="280"/>
      </w:pPr>
      <w:r>
        <w:rPr>
          <w:rFonts w:ascii="Arial" w:cs="Arial" w:eastAsia="Arial" w:hAnsi="Arial"/>
          <w:sz w:val="22"/>
          <w:szCs w:val="22"/>
        </w:rPr>
        <w:t xml:space="preserve">You don't need to build all six stages at once. The simplest version that actually works looks like this:</w:t>
      </w:r>
    </w:p>
    <w:p>
      <w:pPr>
        <w:pStyle w:val="ListParagraph"/>
        <w:numPr>
          <w:ilvl w:val="0"/>
          <w:numId w:val="2"/>
        </w:numPr>
        <w:spacing w:after="60" w:before="60" w:line="260"/>
        <w:ind w:left="720" w:hanging="360"/>
      </w:pPr>
      <w:r>
        <w:rPr>
          <w:rFonts w:ascii="Arial" w:cs="Arial" w:eastAsia="Arial" w:hAnsi="Arial"/>
          <w:sz w:val="22"/>
          <w:szCs w:val="22"/>
        </w:rPr>
        <w:t xml:space="preserve">A solid homepage that routes people to their biggest concern — estate planning, probate, divorce — with clear paths for each.</w:t>
      </w:r>
    </w:p>
    <w:p>
      <w:pPr>
        <w:pStyle w:val="ListParagraph"/>
        <w:numPr>
          <w:ilvl w:val="0"/>
          <w:numId w:val="2"/>
        </w:numPr>
        <w:spacing w:after="60" w:before="60" w:line="260"/>
        <w:ind w:left="720" w:hanging="360"/>
      </w:pPr>
      <w:r>
        <w:rPr>
          <w:rFonts w:ascii="Arial" w:cs="Arial" w:eastAsia="Arial" w:hAnsi="Arial"/>
          <w:sz w:val="22"/>
          <w:szCs w:val="22"/>
        </w:rPr>
        <w:t xml:space="preserve">One to two entry-point episodes or articles per practice area, optimized for the questions your ideal clients are already searching.</w:t>
      </w:r>
    </w:p>
    <w:p>
      <w:pPr>
        <w:pStyle w:val="ListParagraph"/>
        <w:numPr>
          <w:ilvl w:val="0"/>
          <w:numId w:val="2"/>
        </w:numPr>
        <w:spacing w:after="60" w:before="60" w:line="260"/>
        <w:ind w:left="720" w:hanging="360"/>
      </w:pPr>
      <w:r>
        <w:rPr>
          <w:rFonts w:ascii="Arial" w:cs="Arial" w:eastAsia="Arial" w:hAnsi="Arial"/>
          <w:sz w:val="22"/>
          <w:szCs w:val="22"/>
        </w:rPr>
        <w:t xml:space="preserve">One strong lead magnet per practice area — a checklist, a guide, a short video series — that captures contact information and signals genuine interest.</w:t>
      </w:r>
    </w:p>
    <w:p>
      <w:pPr>
        <w:pStyle w:val="ListParagraph"/>
        <w:numPr>
          <w:ilvl w:val="0"/>
          <w:numId w:val="2"/>
        </w:numPr>
        <w:spacing w:after="60" w:before="60" w:line="260"/>
        <w:ind w:left="720" w:hanging="360"/>
      </w:pPr>
      <w:r>
        <w:rPr>
          <w:rFonts w:ascii="Arial" w:cs="Arial" w:eastAsia="Arial" w:hAnsi="Arial"/>
          <w:sz w:val="22"/>
          <w:szCs w:val="22"/>
        </w:rPr>
        <w:t xml:space="preserve">A short, clear nurture sequence that sends new subscribers your best episodes and articles over the following two to three weeks.</w:t>
      </w:r>
    </w:p>
    <w:p>
      <w:pPr>
        <w:pStyle w:val="ListParagraph"/>
        <w:numPr>
          <w:ilvl w:val="0"/>
          <w:numId w:val="2"/>
        </w:numPr>
        <w:spacing w:after="60" w:before="60" w:line="260"/>
        <w:ind w:left="720" w:hanging="360"/>
      </w:pPr>
      <w:r>
        <w:rPr>
          <w:rFonts w:ascii="Arial" w:cs="Arial" w:eastAsia="Arial" w:hAnsi="Arial"/>
          <w:sz w:val="22"/>
          <w:szCs w:val="22"/>
        </w:rPr>
        <w:t xml:space="preserve">A simple, prominent path to book a consultation when they're ready — ideally on a booking page that includes pre-consult episode recommendations and an intake questionnaire.</w:t>
      </w:r>
    </w:p>
    <w:p>
      <w:pPr>
        <w:spacing w:after="120" w:before="120" w:line="280"/>
      </w:pPr>
      <w:r>
        <w:rPr>
          <w:rFonts w:ascii="Arial" w:cs="Arial" w:eastAsia="Arial" w:hAnsi="Arial"/>
          <w:sz w:val="22"/>
          <w:szCs w:val="22"/>
        </w:rPr>
        <w:t xml:space="preserve">None of these require expensive software or months of development. They require clarity about your client's journey and the willingness to be intentional about each step of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7AE60" w:sz="2"/>
              <w:left w:val="single" w:color="27AE60" w:sz="2"/>
              <w:bottom w:val="single" w:color="27AE60" w:sz="2"/>
              <w:right w:val="single" w:color="27AE60" w:sz="2"/>
            </w:tcBorders>
            <w:shd w:fill="EAFAF1" w:val="clear"/>
            <w:tcMar>
              <w:top w:type="dxa" w:w="160"/>
              <w:left w:type="dxa" w:w="240"/>
              <w:bottom w:type="dxa" w:w="160"/>
              <w:right w:type="dxa" w:w="240"/>
            </w:tcMar>
          </w:tcPr>
          <w:p>
            <w:pPr>
              <w:spacing w:after="60" w:before="0"/>
            </w:pPr>
            <w:r>
              <w:rPr>
                <w:rFonts w:ascii="Arial" w:cs="Arial" w:eastAsia="Arial" w:hAnsi="Arial"/>
                <w:b/>
                <w:bCs/>
                <w:color w:val="1E8449"/>
                <w:sz w:val="20"/>
                <w:szCs w:val="20"/>
              </w:rPr>
              <w:t xml:space="preserve">A note on complexity: </w:t>
            </w:r>
            <w:r>
              <w:rPr>
                <w:rFonts w:ascii="Arial" w:cs="Arial" w:eastAsia="Arial" w:hAnsi="Arial"/>
                <w:sz w:val="20"/>
                <w:szCs w:val="20"/>
              </w:rPr>
              <w:t xml:space="preserve">You do not need twelve lead magnets, ten branching email paths, or a complex lead-scoring system. The most effective funnels are the clearest ones. Build simple first, then layer in sophistication once you have data showing what's working.</w:t>
            </w:r>
          </w:p>
        </w:tc>
      </w:tr>
    </w:tbl>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11: Email, Social, and Video Nurture Systems Built Around Your Podcast</w:t>
      </w:r>
    </w:p>
    <w:p>
      <w:pPr>
        <w:spacing w:after="120" w:before="120" w:line="280"/>
      </w:pPr>
      <w:r>
        <w:rPr>
          <w:rFonts w:ascii="Arial" w:cs="Arial" w:eastAsia="Arial" w:hAnsi="Arial"/>
          <w:sz w:val="22"/>
          <w:szCs w:val="22"/>
        </w:rPr>
        <w:t xml:space="preserve">Once someone has raised their hand — joined your list, subscribed, booked a webinar, or engaged in any meaningful way — you have an extraordinary opportunity: you can continue showing up with helpful content, on purpose, over time. That's what nurture systems do.</w:t>
      </w:r>
    </w:p>
    <w:p>
      <w:pPr>
        <w:spacing w:after="120" w:before="120" w:line="280"/>
      </w:pPr>
      <w:r>
        <w:rPr>
          <w:rFonts w:ascii="Arial" w:cs="Arial" w:eastAsia="Arial" w:hAnsi="Arial"/>
          <w:sz w:val="22"/>
          <w:szCs w:val="22"/>
        </w:rPr>
        <w:t xml:space="preserve">A nurture system isn't complicated. It's a structured way of staying in touch using content that's already aligned with your podcast, without you having to remember to do everything manually.</w:t>
      </w:r>
    </w:p>
    <w:p>
      <w:r>
        <w:t xml:space="preserve"/>
      </w:r>
    </w:p>
    <w:p>
      <w:pPr>
        <w:pStyle w:val="Heading3"/>
        <w:spacing w:after="120" w:before="240"/>
      </w:pPr>
      <w:r>
        <w:rPr>
          <w:rFonts w:ascii="Arial" w:cs="Arial" w:eastAsia="Arial" w:hAnsi="Arial"/>
          <w:b/>
          <w:bCs/>
          <w:color w:val="404040"/>
          <w:sz w:val="24"/>
          <w:szCs w:val="24"/>
        </w:rPr>
        <w:t xml:space="preserve">Email: Your Most Valuable Nurture Channel</w:t>
      </w:r>
    </w:p>
    <w:p>
      <w:pPr>
        <w:spacing w:after="120" w:before="120" w:line="280"/>
      </w:pPr>
      <w:r>
        <w:rPr>
          <w:rFonts w:ascii="Arial" w:cs="Arial" w:eastAsia="Arial" w:hAnsi="Arial"/>
          <w:sz w:val="22"/>
          <w:szCs w:val="22"/>
        </w:rPr>
        <w:t xml:space="preserve">Algorithms change. Platforms disappear. Email sticks around. When someone gives you their address, they're saying "I trust you enough to let you into my inbox." That's not a small thing. Honor it.</w:t>
      </w:r>
    </w:p>
    <w:p>
      <w:pPr>
        <w:spacing w:after="120" w:before="120" w:line="280"/>
      </w:pPr>
      <w:r>
        <w:rPr>
          <w:rFonts w:ascii="Arial" w:cs="Arial" w:eastAsia="Arial" w:hAnsi="Arial"/>
          <w:sz w:val="22"/>
          <w:szCs w:val="22"/>
        </w:rPr>
        <w:t xml:space="preserve">Start with a welcome sequence of three to seven emails. When someone downloads a guide or opts in, they should immediately receive emails that: reassure them they're in the right place, introduce who you are and what they can expect, share your most helpful and relevant episodes, and invite them to reach out with questions. No hard sell. Just a warm, competent guide walking them toward clarity.</w:t>
      </w:r>
    </w:p>
    <w:p>
      <w:pPr>
        <w:spacing w:after="120" w:before="120" w:line="280"/>
      </w:pPr>
      <w:r>
        <w:rPr>
          <w:rFonts w:ascii="Arial" w:cs="Arial" w:eastAsia="Arial" w:hAnsi="Arial"/>
          <w:sz w:val="22"/>
          <w:szCs w:val="22"/>
        </w:rPr>
        <w:t xml:space="preserve">A sample five-email welcome sequence for a probate lead: Email 1 delivers the lead magnet and links to a "start here" episode. Email 2 covers common probate misconceptions. Email 3 walks through the probate timeline in your state. Email 4 describes your process, communication style, and philosophy — with a gentle invitation to schedule a consult. Email 5 shares testimonials and offers another opportunity to book.</w:t>
      </w:r>
    </w:p>
    <w:p>
      <w:pPr>
        <w:spacing w:after="120" w:before="120" w:line="280"/>
      </w:pPr>
      <w:r>
        <w:rPr>
          <w:rFonts w:ascii="Arial" w:cs="Arial" w:eastAsia="Arial" w:hAnsi="Arial"/>
          <w:sz w:val="22"/>
          <w:szCs w:val="22"/>
        </w:rPr>
        <w:t xml:space="preserve">After the welcome sequence, shift into a light-touch newsletter — perhaps weekly, perhaps biweekly — with a short personal observation, a topic of the week tied to a recent or relevant episode, and occasional reminders about consultations or upcoming events. The goal is to stay top-of-mind before people need you, and to stay present after you've done work for them so referrals and repeat business follow naturally.</w:t>
      </w:r>
    </w:p>
    <w:p>
      <w:r>
        <w:t xml:space="preserve"/>
      </w:r>
    </w:p>
    <w:p>
      <w:pPr>
        <w:pStyle w:val="Heading3"/>
        <w:spacing w:after="120" w:before="240"/>
      </w:pPr>
      <w:r>
        <w:rPr>
          <w:rFonts w:ascii="Arial" w:cs="Arial" w:eastAsia="Arial" w:hAnsi="Arial"/>
          <w:b/>
          <w:bCs/>
          <w:color w:val="404040"/>
          <w:sz w:val="24"/>
          <w:szCs w:val="24"/>
        </w:rPr>
        <w:t xml:space="preserve">Social: Staying Visible Between Big Decisions</w:t>
      </w:r>
    </w:p>
    <w:p>
      <w:pPr>
        <w:spacing w:after="120" w:before="120" w:line="280"/>
      </w:pPr>
      <w:r>
        <w:rPr>
          <w:rFonts w:ascii="Arial" w:cs="Arial" w:eastAsia="Arial" w:hAnsi="Arial"/>
          <w:sz w:val="22"/>
          <w:szCs w:val="22"/>
        </w:rPr>
        <w:t xml:space="preserve">Nobody decides to do estate planning because of one Instagram post. But social media is highly effective at keeping you visible, reinforcing your positioning, and ensuring people remember you when the time actually comes.</w:t>
      </w:r>
    </w:p>
    <w:p>
      <w:pPr>
        <w:spacing w:after="120" w:before="120" w:line="280"/>
      </w:pPr>
      <w:r>
        <w:rPr>
          <w:rFonts w:ascii="Arial" w:cs="Arial" w:eastAsia="Arial" w:hAnsi="Arial"/>
          <w:sz w:val="22"/>
          <w:szCs w:val="22"/>
        </w:rPr>
        <w:t xml:space="preserve">Treat social as a distribution channel for your podcast content, not a separate full-time job. Aim for a consistent, sustainable rhythm: three to five posts per week across your primary platforms, mixing clips from recent or evergreen episodes, educational graphics (myth vs. fact, tips, checklists), short client stories, and occasional behind-the-scenes posts that show the human side of the firm. All of it derived from your episodes. Schedule a batch at the start of the week, then step away.</w:t>
      </w:r>
    </w:p>
    <w:p>
      <w:pPr>
        <w:spacing w:after="120" w:before="120" w:line="280"/>
      </w:pPr>
      <w:r>
        <w:rPr>
          <w:rFonts w:ascii="Arial" w:cs="Arial" w:eastAsia="Arial" w:hAnsi="Arial"/>
          <w:sz w:val="22"/>
          <w:szCs w:val="22"/>
        </w:rPr>
        <w:t xml:space="preserve">Group related episodes into series and talk about them across social. When people binge a three-part series on parenting plans, it accelerates trust-building significantly. And when people comment or DM, respond like a person, not a brand. Empathy and approachability in the replies section do more for your reputation than any ad you could run.</w:t>
      </w:r>
    </w:p>
    <w:p>
      <w:r>
        <w:t xml:space="preserve"/>
      </w:r>
    </w:p>
    <w:p>
      <w:pPr>
        <w:pStyle w:val="Heading3"/>
        <w:spacing w:after="120" w:before="240"/>
      </w:pPr>
      <w:r>
        <w:rPr>
          <w:rFonts w:ascii="Arial" w:cs="Arial" w:eastAsia="Arial" w:hAnsi="Arial"/>
          <w:b/>
          <w:bCs/>
          <w:color w:val="404040"/>
          <w:sz w:val="24"/>
          <w:szCs w:val="24"/>
        </w:rPr>
        <w:t xml:space="preserve">Video: Seeing Your Face, Not Just Hearing Your Voice</w:t>
      </w:r>
    </w:p>
    <w:p>
      <w:pPr>
        <w:spacing w:after="120" w:before="120" w:line="280"/>
      </w:pPr>
      <w:r>
        <w:rPr>
          <w:rFonts w:ascii="Arial" w:cs="Arial" w:eastAsia="Arial" w:hAnsi="Arial"/>
          <w:sz w:val="22"/>
          <w:szCs w:val="22"/>
        </w:rPr>
        <w:t xml:space="preserve">Podcasting is primarily audio, but adding video multiplies the impact. People get to see your body language and expressions — and short clips are highly shareable. You don't need a Hollywood setup. Reasonable lighting, clear audio, and a simple background are genuinely enough.</w:t>
      </w:r>
    </w:p>
    <w:p>
      <w:pPr>
        <w:spacing w:after="120" w:before="120" w:line="280"/>
      </w:pPr>
      <w:r>
        <w:rPr>
          <w:rFonts w:ascii="Arial" w:cs="Arial" w:eastAsia="Arial" w:hAnsi="Arial"/>
          <w:sz w:val="22"/>
          <w:szCs w:val="22"/>
        </w:rPr>
        <w:t xml:space="preserve">If you can record video while you record audio, publish the full episode to YouTube and embed the video in your show notes. Even without full video episodes, consider recording short two-to-five minute explainers on core questions — "What Is Probate and Do You Have to Go Through It?" or "What Happens to Your House If You Die Without a Will?" These can live on your service pages, in email sequences, and on social platforms. Your podcast outlines give you built-in scripts for all of them.</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12: Using Your Podcast to Pre-Sell Consultations and Increase Close Rates</w:t>
      </w:r>
    </w:p>
    <w:p>
      <w:pPr>
        <w:spacing w:after="120" w:before="120" w:line="280"/>
      </w:pPr>
      <w:r>
        <w:rPr>
          <w:rFonts w:ascii="Arial" w:cs="Arial" w:eastAsia="Arial" w:hAnsi="Arial"/>
          <w:sz w:val="22"/>
          <w:szCs w:val="22"/>
        </w:rPr>
        <w:t xml:space="preserve">At the end of the day, we're not making content for its own sake. We're building a system that attracts the right people, nurtures them with education, and leads to more of the right consultations — the kind that turn into great clients.</w:t>
      </w:r>
    </w:p>
    <w:p>
      <w:pPr>
        <w:spacing w:after="120" w:before="120" w:line="280"/>
      </w:pPr>
      <w:r>
        <w:rPr>
          <w:rFonts w:ascii="Arial" w:cs="Arial" w:eastAsia="Arial" w:hAnsi="Arial"/>
          <w:sz w:val="22"/>
          <w:szCs w:val="22"/>
        </w:rPr>
        <w:t xml:space="preserve">This chapter is about the last mile: using your podcast to pre-sell consultations so that by the time someone sits down with you, they're already 70 to 80 percent of the way to a yes.</w:t>
      </w:r>
    </w:p>
    <w:p>
      <w:r>
        <w:t xml:space="preserve"/>
      </w:r>
    </w:p>
    <w:p>
      <w:pPr>
        <w:pStyle w:val="Heading3"/>
        <w:spacing w:after="120" w:before="240"/>
      </w:pPr>
      <w:r>
        <w:rPr>
          <w:rFonts w:ascii="Arial" w:cs="Arial" w:eastAsia="Arial" w:hAnsi="Arial"/>
          <w:b/>
          <w:bCs/>
          <w:color w:val="404040"/>
          <w:sz w:val="24"/>
          <w:szCs w:val="24"/>
        </w:rPr>
        <w:t xml:space="preserve">What Pre-Selling Actually Means</w:t>
      </w:r>
    </w:p>
    <w:p>
      <w:pPr>
        <w:spacing w:after="120" w:before="120" w:line="280"/>
      </w:pPr>
      <w:r>
        <w:rPr>
          <w:rFonts w:ascii="Arial" w:cs="Arial" w:eastAsia="Arial" w:hAnsi="Arial"/>
          <w:sz w:val="22"/>
          <w:szCs w:val="22"/>
        </w:rPr>
        <w:t xml:space="preserve">"Pre-selling" is not about manipulation or pressure. It's about ensuring that before prospects ever sit down with you, they understand their problem in broad strokes, see the value of solving it properly, know how you work, and feel genuinely comfortable with your approach.</w:t>
      </w:r>
    </w:p>
    <w:p>
      <w:pPr>
        <w:spacing w:after="120" w:before="120" w:line="280"/>
      </w:pPr>
      <w:r>
        <w:rPr>
          <w:rFonts w:ascii="Arial" w:cs="Arial" w:eastAsia="Arial" w:hAnsi="Arial"/>
          <w:sz w:val="22"/>
          <w:szCs w:val="22"/>
        </w:rPr>
        <w:t xml:space="preserve">That means the consultation becomes: clarifying the specifics of their situation, confirming fit, scope, and expectations, and answering higher-level questions. Instead of starting from absolute zero, spending 45 minutes explaining basics, and defending your fees. Your podcast earns you time with them in advance, on their terms.</w:t>
      </w:r>
    </w:p>
    <w:p>
      <w:r>
        <w:t xml:space="preserve"/>
      </w:r>
    </w:p>
    <w:p>
      <w:pPr>
        <w:pStyle w:val="Heading3"/>
        <w:spacing w:after="120" w:before="240"/>
      </w:pPr>
      <w:r>
        <w:rPr>
          <w:rFonts w:ascii="Arial" w:cs="Arial" w:eastAsia="Arial" w:hAnsi="Arial"/>
          <w:b/>
          <w:bCs/>
          <w:color w:val="404040"/>
          <w:sz w:val="24"/>
          <w:szCs w:val="24"/>
        </w:rPr>
        <w:t xml:space="preserve">Create "Start Here" Playlists</w:t>
      </w:r>
    </w:p>
    <w:p>
      <w:pPr>
        <w:spacing w:after="120" w:before="120" w:line="280"/>
      </w:pPr>
      <w:r>
        <w:rPr>
          <w:rFonts w:ascii="Arial" w:cs="Arial" w:eastAsia="Arial" w:hAnsi="Arial"/>
          <w:sz w:val="22"/>
          <w:szCs w:val="22"/>
        </w:rPr>
        <w:t xml:space="preserve">Instead of pointing new leads to a giant episode list, curate. For each practice area, build a three-to-five episode "Start Here" playlist. For probate: "What Is Probate and Do You Have to Go Through It?" / "How Long Does Probate Take in [State]?" / "What Does Probate Really Cost — and Who Pays?" / "How to Keep Probate from Tearing Families Apart" / "How We Help Families Through Probate." For divorce and parenting: "How Divorce Affects Kids and How to Protect Them" / "What Is a Parenting Plan and Why It Matters" / "Mediation vs. Litigation in Divorce" / "What Working with Our Firm Looks Like."</w:t>
      </w:r>
    </w:p>
    <w:p>
      <w:pPr>
        <w:spacing w:after="120" w:before="120" w:line="280"/>
      </w:pPr>
      <w:r>
        <w:rPr>
          <w:rFonts w:ascii="Arial" w:cs="Arial" w:eastAsia="Arial" w:hAnsi="Arial"/>
          <w:sz w:val="22"/>
          <w:szCs w:val="22"/>
        </w:rPr>
        <w:t xml:space="preserve">These playlists live on a dedicated page, get linked in your follow-up emails to new leads, and can be shared by referral partners with a simple note: "Listen to these before you meet with them."</w:t>
      </w:r>
    </w:p>
    <w:p>
      <w:r>
        <w:t xml:space="preserve"/>
      </w:r>
    </w:p>
    <w:p>
      <w:pPr>
        <w:pStyle w:val="Heading3"/>
        <w:spacing w:after="120" w:before="240"/>
      </w:pPr>
      <w:r>
        <w:rPr>
          <w:rFonts w:ascii="Arial" w:cs="Arial" w:eastAsia="Arial" w:hAnsi="Arial"/>
          <w:b/>
          <w:bCs/>
          <w:color w:val="404040"/>
          <w:sz w:val="24"/>
          <w:szCs w:val="24"/>
        </w:rPr>
        <w:t xml:space="preserve">Record Pre-Consult Episodes</w:t>
      </w:r>
    </w:p>
    <w:p>
      <w:pPr>
        <w:spacing w:after="120" w:before="120" w:line="280"/>
      </w:pPr>
      <w:r>
        <w:rPr>
          <w:rFonts w:ascii="Arial" w:cs="Arial" w:eastAsia="Arial" w:hAnsi="Arial"/>
          <w:sz w:val="22"/>
          <w:szCs w:val="22"/>
        </w:rPr>
        <w:t xml:space="preserve">Consider recording short episodes specifically designed to prepare clients for their first meeting: "What to Expect in Your First Meeting with Our Firm," "Documents to Gather Before We Talk About Probate," "How to Talk to Your Kids Before Meeting with a Divorce Attorney." Keep them to ten or fifteen minutes, address common anxieties directly, and explain exactly what will happen during the consultation. Link these on your booking page, in appointment confirmations, and in reminder emails.</w:t>
      </w:r>
    </w:p>
    <w:p>
      <w:pPr>
        <w:spacing w:after="120" w:before="120" w:line="280"/>
      </w:pPr>
      <w:r>
        <w:rPr>
          <w:rFonts w:ascii="Arial" w:cs="Arial" w:eastAsia="Arial" w:hAnsi="Arial"/>
          <w:sz w:val="22"/>
          <w:szCs w:val="22"/>
        </w:rPr>
        <w:t xml:space="preserve">Result: clients arrive calmer, better prepared, and significantly more ready to engage.</w:t>
      </w:r>
    </w:p>
    <w:p>
      <w:r>
        <w:t xml:space="preserve"/>
      </w:r>
    </w:p>
    <w:p>
      <w:pPr>
        <w:pStyle w:val="Heading3"/>
        <w:spacing w:after="120" w:before="240"/>
      </w:pPr>
      <w:r>
        <w:rPr>
          <w:rFonts w:ascii="Arial" w:cs="Arial" w:eastAsia="Arial" w:hAnsi="Arial"/>
          <w:b/>
          <w:bCs/>
          <w:color w:val="404040"/>
          <w:sz w:val="24"/>
          <w:szCs w:val="24"/>
        </w:rPr>
        <w:t xml:space="preserve">Use Episodes to Answer Objections</w:t>
      </w:r>
    </w:p>
    <w:p>
      <w:pPr>
        <w:spacing w:after="120" w:before="120" w:line="280"/>
      </w:pPr>
      <w:r>
        <w:rPr>
          <w:rFonts w:ascii="Arial" w:cs="Arial" w:eastAsia="Arial" w:hAnsi="Arial"/>
          <w:sz w:val="22"/>
          <w:szCs w:val="22"/>
        </w:rPr>
        <w:t xml:space="preserve">Think about the reasons people hesitate after a good consultation: "I'm not sure we can afford it right now." "I need to talk to my spouse." "I'm afraid of stirring up conflict." "I just feel overwhelmed."</w:t>
      </w:r>
    </w:p>
    <w:p>
      <w:pPr>
        <w:spacing w:after="120" w:before="120" w:line="280"/>
      </w:pPr>
      <w:r>
        <w:rPr>
          <w:rFonts w:ascii="Arial" w:cs="Arial" w:eastAsia="Arial" w:hAnsi="Arial"/>
          <w:sz w:val="22"/>
          <w:szCs w:val="22"/>
        </w:rPr>
        <w:t xml:space="preserve">Create episodes that address these gently and honestly: "The Real Cost of Waiting on Estate Planning," "How to Talk to Your Spouse About Planning," "How We Help You Take the First Step Without Overwhelm." These aren't hard-sell episodes — they're empathy plus clarity. After a consultation where someone hesitated, your team sends a follow-up email: "It was great speaking with you. Here are a couple of episodes that might help as you think things through." That feels supportive. It also keeps you present while they decide.</w:t>
      </w:r>
    </w:p>
    <w:p>
      <w:r>
        <w:t xml:space="preserve"/>
      </w:r>
    </w:p>
    <w:p>
      <w:pPr>
        <w:pStyle w:val="Heading3"/>
        <w:spacing w:after="120" w:before="240"/>
      </w:pPr>
      <w:r>
        <w:rPr>
          <w:rFonts w:ascii="Arial" w:cs="Arial" w:eastAsia="Arial" w:hAnsi="Arial"/>
          <w:b/>
          <w:bCs/>
          <w:color w:val="404040"/>
          <w:sz w:val="24"/>
          <w:szCs w:val="24"/>
        </w:rPr>
        <w:t xml:space="preserve">Train Your Team to Use Your Library</w:t>
      </w:r>
    </w:p>
    <w:p>
      <w:pPr>
        <w:spacing w:after="120" w:before="120" w:line="280"/>
      </w:pPr>
      <w:r>
        <w:rPr>
          <w:rFonts w:ascii="Arial" w:cs="Arial" w:eastAsia="Arial" w:hAnsi="Arial"/>
          <w:sz w:val="22"/>
          <w:szCs w:val="22"/>
        </w:rPr>
        <w:t xml:space="preserve">Your nurture system shouldn't rely on you personally remembering which episode to send when. Train your intake team to ask how people found you and note it in your CRM, recommend relevant episodes when they hear specific concerns, and include episode links in standard follow-up templates for each practice area.</w:t>
      </w:r>
    </w:p>
    <w:p>
      <w:pPr>
        <w:spacing w:after="120" w:before="120" w:line="280"/>
      </w:pPr>
      <w:r>
        <w:rPr>
          <w:rFonts w:ascii="Arial" w:cs="Arial" w:eastAsia="Arial" w:hAnsi="Arial"/>
          <w:sz w:val="22"/>
          <w:szCs w:val="22"/>
        </w:rPr>
        <w:t xml:space="preserve">When intake hears "my siblings are already fighting about the estate," the response is: "I'm so sorry you're dealing with that. We have a short episode on keeping probate from becoming a family conflict — I'll include the link in your confirmation email." Now your entire team is using your content library as a practical tool. That's how you scale trust.</w:t>
      </w:r>
    </w:p>
    <w:p>
      <w:r>
        <w:br w:type="page"/>
      </w:r>
    </w:p>
    <w:p>
      <w:r>
        <w:br w:type="page"/>
      </w:r>
    </w:p>
    <w:p>
      <w:pPr>
        <w:spacing w:after="120" w:before="480"/>
        <w:jc w:val="center"/>
      </w:pPr>
      <w:r>
        <w:rPr>
          <w:rFonts w:ascii="Arial" w:cs="Arial" w:eastAsia="Arial" w:hAnsi="Arial"/>
          <w:b/>
          <w:bCs/>
          <w:color w:val="888888"/>
          <w:sz w:val="20"/>
          <w:szCs w:val="20"/>
        </w:rPr>
        <w:t xml:space="preserve">PART IV</w:t>
      </w:r>
    </w:p>
    <w:p>
      <w:pPr>
        <w:spacing w:after="480" w:before="0"/>
        <w:jc w:val="center"/>
      </w:pPr>
      <w:r>
        <w:rPr>
          <w:rFonts w:ascii="Arial" w:cs="Arial" w:eastAsia="Arial" w:hAnsi="Arial"/>
          <w:b/>
          <w:bCs/>
          <w:color w:val="1F3864"/>
          <w:sz w:val="40"/>
          <w:szCs w:val="40"/>
        </w:rPr>
        <w:t xml:space="preserve">Systems: Marketing That Runs Without Burning You Out</w:t>
      </w:r>
    </w:p>
    <w:p>
      <w:pPr>
        <w:pBdr>
          <w:bottom w:val="single" w:color="2E5496" w:sz="4" w:space="1"/>
        </w:pBdr>
        <w:jc w:val="center"/>
      </w:pPr>
      <w:r>
        <w:t xml:space="preserve"/>
      </w:r>
    </w:p>
    <w:p>
      <w:r>
        <w:t xml:space="preserve"/>
      </w:r>
    </w:p>
    <w:p>
      <w:pPr>
        <w:pStyle w:val="Heading2"/>
        <w:spacing w:after="180" w:before="360"/>
      </w:pPr>
      <w:r>
        <w:rPr>
          <w:rFonts w:ascii="Arial" w:cs="Arial" w:eastAsia="Arial" w:hAnsi="Arial"/>
          <w:b/>
          <w:bCs/>
          <w:color w:val="2E5496"/>
          <w:sz w:val="28"/>
          <w:szCs w:val="28"/>
        </w:rPr>
        <w:t xml:space="preserve">Chapter 13: The Law Firm Marketing Machine — Processes, People, and Tools</w:t>
      </w:r>
    </w:p>
    <w:p>
      <w:pPr>
        <w:spacing w:after="120" w:before="120" w:line="280"/>
      </w:pPr>
      <w:r>
        <w:rPr>
          <w:rFonts w:ascii="Arial" w:cs="Arial" w:eastAsia="Arial" w:hAnsi="Arial"/>
          <w:sz w:val="22"/>
          <w:szCs w:val="22"/>
        </w:rPr>
        <w:t xml:space="preserve">A great strategy without execution is just a document. Execution without systems is just stress. Systems are what transform occasional bursts of good marketing into a machine that produces consistent output — whether you're in a productive flow or buried in a complicated case.</w:t>
      </w:r>
    </w:p>
    <w:p>
      <w:pPr>
        <w:spacing w:after="120" w:before="120" w:line="280"/>
      </w:pPr>
      <w:r>
        <w:rPr>
          <w:rFonts w:ascii="Arial" w:cs="Arial" w:eastAsia="Arial" w:hAnsi="Arial"/>
          <w:sz w:val="22"/>
          <w:szCs w:val="22"/>
        </w:rPr>
        <w:t xml:space="preserve">In this chapter, we'll look at the infrastructure that makes podcast-driven marketing actually work over time.</w:t>
      </w:r>
    </w:p>
    <w:p>
      <w:r>
        <w:t xml:space="preserve"/>
      </w:r>
    </w:p>
    <w:p>
      <w:pPr>
        <w:pStyle w:val="Heading3"/>
        <w:spacing w:after="120" w:before="240"/>
      </w:pPr>
      <w:r>
        <w:rPr>
          <w:rFonts w:ascii="Arial" w:cs="Arial" w:eastAsia="Arial" w:hAnsi="Arial"/>
          <w:b/>
          <w:bCs/>
          <w:color w:val="404040"/>
          <w:sz w:val="24"/>
          <w:szCs w:val="24"/>
        </w:rPr>
        <w:t xml:space="preserve">The Core Team You Need (Smaller Than You Think)</w:t>
      </w:r>
    </w:p>
    <w:p>
      <w:pPr>
        <w:spacing w:after="120" w:before="120" w:line="280"/>
      </w:pPr>
      <w:r>
        <w:rPr>
          <w:rFonts w:ascii="Arial" w:cs="Arial" w:eastAsia="Arial" w:hAnsi="Arial"/>
          <w:sz w:val="22"/>
          <w:szCs w:val="22"/>
        </w:rPr>
        <w:t xml:space="preserve">You don't need a full marketing department. Most law firms can run an effective podcast-driven marketing system with three roles.</w:t>
      </w:r>
    </w:p>
    <w:p>
      <w:pPr>
        <w:spacing w:after="120" w:before="120" w:line="280"/>
      </w:pPr>
      <w:r>
        <w:rPr>
          <w:rFonts w:ascii="Arial" w:cs="Arial" w:eastAsia="Arial" w:hAnsi="Arial"/>
          <w:sz w:val="22"/>
          <w:szCs w:val="22"/>
        </w:rPr>
        <w:t xml:space="preserve">The first is you: the expert. Your job is to record episodes, approve content, and stay in conversation with clients. That's it. Not scheduling, not editing, not posting.</w:t>
      </w:r>
    </w:p>
    <w:p>
      <w:pPr>
        <w:spacing w:after="120" w:before="120" w:line="280"/>
      </w:pPr>
      <w:r>
        <w:rPr>
          <w:rFonts w:ascii="Arial" w:cs="Arial" w:eastAsia="Arial" w:hAnsi="Arial"/>
          <w:sz w:val="22"/>
          <w:szCs w:val="22"/>
        </w:rPr>
        <w:t xml:space="preserve">The second is a content coordinator: someone who manages the editorial calendar, coordinates vendors, and ensures content moves from recording to publication. This might be an internal staff member with extra capacity, a part-time hire, or included in a done-for-you service.</w:t>
      </w:r>
    </w:p>
    <w:p>
      <w:pPr>
        <w:spacing w:after="120" w:before="120" w:line="280"/>
      </w:pPr>
      <w:r>
        <w:rPr>
          <w:rFonts w:ascii="Arial" w:cs="Arial" w:eastAsia="Arial" w:hAnsi="Arial"/>
          <w:sz w:val="22"/>
          <w:szCs w:val="22"/>
        </w:rPr>
        <w:t xml:space="preserve">The third is a production team or vendor: the people who handle audio editing, transcript extraction, article writing, social content creation, email drafting, and scheduling. This can be one person wearing many hats, a small agency, or an AI-assisted workflow. The key is that it's not you.</w:t>
      </w:r>
    </w:p>
    <w:p>
      <w:r>
        <w:t xml:space="preserve"/>
      </w:r>
    </w:p>
    <w:p>
      <w:pPr>
        <w:pStyle w:val="Heading3"/>
        <w:spacing w:after="120" w:before="240"/>
      </w:pPr>
      <w:r>
        <w:rPr>
          <w:rFonts w:ascii="Arial" w:cs="Arial" w:eastAsia="Arial" w:hAnsi="Arial"/>
          <w:b/>
          <w:bCs/>
          <w:color w:val="404040"/>
          <w:sz w:val="24"/>
          <w:szCs w:val="24"/>
        </w:rPr>
        <w:t xml:space="preserve">Your Editorial Calendar: The Engine of Consistency</w:t>
      </w:r>
    </w:p>
    <w:p>
      <w:pPr>
        <w:spacing w:after="120" w:before="120" w:line="280"/>
      </w:pPr>
      <w:r>
        <w:rPr>
          <w:rFonts w:ascii="Arial" w:cs="Arial" w:eastAsia="Arial" w:hAnsi="Arial"/>
          <w:sz w:val="22"/>
          <w:szCs w:val="22"/>
        </w:rPr>
        <w:t xml:space="preserve">Without an editorial calendar, marketing is reactive. Something interesting happens, you think about creating content, you never quite get around to it. With a calendar, content creation is a scheduled, predictable process.</w:t>
      </w:r>
    </w:p>
    <w:p>
      <w:pPr>
        <w:spacing w:after="120" w:before="120" w:line="280"/>
      </w:pPr>
      <w:r>
        <w:rPr>
          <w:rFonts w:ascii="Arial" w:cs="Arial" w:eastAsia="Arial" w:hAnsi="Arial"/>
          <w:sz w:val="22"/>
          <w:szCs w:val="22"/>
        </w:rPr>
        <w:t xml:space="preserve">A simple monthly structure might look like: Week 1 — record one or two episodes. Week 2 — publish Episode 1 with its full asset suite (article, social posts, email, GBP post). Week 3 — publish Episode 2 with its asset suite. Week 4 — review performance, plan next month's topics, batch any short-form content.</w:t>
      </w:r>
    </w:p>
    <w:p>
      <w:pPr>
        <w:spacing w:after="120" w:before="120" w:line="280"/>
      </w:pPr>
      <w:r>
        <w:rPr>
          <w:rFonts w:ascii="Arial" w:cs="Arial" w:eastAsia="Arial" w:hAnsi="Arial"/>
          <w:sz w:val="22"/>
          <w:szCs w:val="22"/>
        </w:rPr>
        <w:t xml:space="preserve">That's it. Sustainable, predictable, and completely manageable alongside a full caseload.</w:t>
      </w:r>
    </w:p>
    <w:p>
      <w:r>
        <w:t xml:space="preserve"/>
      </w:r>
    </w:p>
    <w:p>
      <w:pPr>
        <w:pStyle w:val="Heading3"/>
        <w:spacing w:after="120" w:before="240"/>
      </w:pPr>
      <w:r>
        <w:rPr>
          <w:rFonts w:ascii="Arial" w:cs="Arial" w:eastAsia="Arial" w:hAnsi="Arial"/>
          <w:b/>
          <w:bCs/>
          <w:color w:val="404040"/>
          <w:sz w:val="24"/>
          <w:szCs w:val="24"/>
        </w:rPr>
        <w:t xml:space="preserve">Template Libraries: Turning Custom Work into Repeatable Process</w:t>
      </w:r>
    </w:p>
    <w:p>
      <w:pPr>
        <w:spacing w:after="120" w:before="120" w:line="280"/>
      </w:pPr>
      <w:r>
        <w:rPr>
          <w:rFonts w:ascii="Arial" w:cs="Arial" w:eastAsia="Arial" w:hAnsi="Arial"/>
          <w:sz w:val="22"/>
          <w:szCs w:val="22"/>
        </w:rPr>
        <w:t xml:space="preserve">The single best way to reduce the time and effort required to publish content is to build templates. Episode show note templates so your writer knows exactly what sections to include. Email templates for welcome sequences, newsletter issues, pre-consult sends, and post-consult follow-ups. Social post templates for educational tips, myth vs. fact posts, clip promotions, and behind-the-scenes content. GBP post templates that always include a key takeaway, a location reference, and a clear call to action.</w:t>
      </w:r>
    </w:p>
    <w:p>
      <w:pPr>
        <w:spacing w:after="120" w:before="120" w:line="280"/>
      </w:pPr>
      <w:r>
        <w:rPr>
          <w:rFonts w:ascii="Arial" w:cs="Arial" w:eastAsia="Arial" w:hAnsi="Arial"/>
          <w:sz w:val="22"/>
          <w:szCs w:val="22"/>
        </w:rPr>
        <w:t xml:space="preserve">Once your templates exist, producing content becomes largely a fill-in-the-blank exercise rather than a creative effort from scratch every time. This is how you maintain quality at volume without burning out your team or yourself.</w:t>
      </w:r>
    </w:p>
    <w:p>
      <w:r>
        <w:t xml:space="preserve"/>
      </w:r>
    </w:p>
    <w:p>
      <w:pPr>
        <w:pStyle w:val="Heading3"/>
        <w:spacing w:after="120" w:before="240"/>
      </w:pPr>
      <w:r>
        <w:rPr>
          <w:rFonts w:ascii="Arial" w:cs="Arial" w:eastAsia="Arial" w:hAnsi="Arial"/>
          <w:b/>
          <w:bCs/>
          <w:color w:val="404040"/>
          <w:sz w:val="24"/>
          <w:szCs w:val="24"/>
        </w:rPr>
        <w:t xml:space="preserve">The Right Tools Without the Overwhelm</w:t>
      </w:r>
    </w:p>
    <w:p>
      <w:pPr>
        <w:spacing w:after="120" w:before="120" w:line="280"/>
      </w:pPr>
      <w:r>
        <w:rPr>
          <w:rFonts w:ascii="Arial" w:cs="Arial" w:eastAsia="Arial" w:hAnsi="Arial"/>
          <w:sz w:val="22"/>
          <w:szCs w:val="22"/>
        </w:rPr>
        <w:t xml:space="preserve">You don't need a complex tech stack. Start with the basics and add only what you actually need. A podcast hosting platform (Buzzsprout, Podbean, or Captivate all work well). A transcription tool (Descript is both a transcription tool and an audio editor). A scheduling tool for social media (Buffer or Later for simplicity). An email marketing platform (ConvertKit, ActiveCampaign, or MailChimp depending on your complexity needs). And a CRM to track leads, consultations, and attribution.</w:t>
      </w:r>
    </w:p>
    <w:p>
      <w:pPr>
        <w:spacing w:after="120" w:before="120" w:line="280"/>
      </w:pPr>
      <w:r>
        <w:rPr>
          <w:rFonts w:ascii="Arial" w:cs="Arial" w:eastAsia="Arial" w:hAnsi="Arial"/>
          <w:sz w:val="22"/>
          <w:szCs w:val="22"/>
        </w:rPr>
        <w:t xml:space="preserve">Many firms already have most of these. The goal isn't the fanciest tools — it's having the right tools connected to the right workflows.</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14: DIY vs. Done-For-You — How to Decide What to Own and What to Delegate</w:t>
      </w:r>
    </w:p>
    <w:p>
      <w:pPr>
        <w:spacing w:after="120" w:before="120" w:line="280"/>
      </w:pPr>
      <w:r>
        <w:rPr>
          <w:rFonts w:ascii="Arial" w:cs="Arial" w:eastAsia="Arial" w:hAnsi="Arial"/>
          <w:sz w:val="22"/>
          <w:szCs w:val="22"/>
        </w:rPr>
        <w:t xml:space="preserve">One of the most important decisions in building your marketing system is also one of the most personal: how much do you do yourself, and how much do you hand off?</w:t>
      </w:r>
    </w:p>
    <w:p>
      <w:pPr>
        <w:spacing w:after="120" w:before="120" w:line="280"/>
      </w:pPr>
      <w:r>
        <w:rPr>
          <w:rFonts w:ascii="Arial" w:cs="Arial" w:eastAsia="Arial" w:hAnsi="Arial"/>
          <w:sz w:val="22"/>
          <w:szCs w:val="22"/>
        </w:rPr>
        <w:t xml:space="preserve">There's no universal right answer. The best approach depends on your budget, your temperament, your available time, and honestly, how much you enjoy the creative side of marketing.</w:t>
      </w:r>
    </w:p>
    <w:p>
      <w:r>
        <w:t xml:space="preserve"/>
      </w:r>
    </w:p>
    <w:p>
      <w:pPr>
        <w:pStyle w:val="Heading3"/>
        <w:spacing w:after="120" w:before="240"/>
      </w:pPr>
      <w:r>
        <w:rPr>
          <w:rFonts w:ascii="Arial" w:cs="Arial" w:eastAsia="Arial" w:hAnsi="Arial"/>
          <w:b/>
          <w:bCs/>
          <w:color w:val="404040"/>
          <w:sz w:val="24"/>
          <w:szCs w:val="24"/>
        </w:rPr>
        <w:t xml:space="preserve">The DIY Model</w:t>
      </w:r>
    </w:p>
    <w:p>
      <w:pPr>
        <w:spacing w:after="120" w:before="120" w:line="280"/>
      </w:pPr>
      <w:r>
        <w:rPr>
          <w:rFonts w:ascii="Arial" w:cs="Arial" w:eastAsia="Arial" w:hAnsi="Arial"/>
          <w:sz w:val="22"/>
          <w:szCs w:val="22"/>
        </w:rPr>
        <w:t xml:space="preserve">In a fully DIY approach, you handle most of the production yourself — recording episodes, editing audio, writing show notes, creating and scheduling social content. The advantages: full control, lower cost, and a deeply authentic voice throughout everything.</w:t>
      </w:r>
    </w:p>
    <w:p>
      <w:pPr>
        <w:spacing w:after="120" w:before="120" w:line="280"/>
      </w:pPr>
      <w:r>
        <w:rPr>
          <w:rFonts w:ascii="Arial" w:cs="Arial" w:eastAsia="Arial" w:hAnsi="Arial"/>
          <w:sz w:val="22"/>
          <w:szCs w:val="22"/>
        </w:rPr>
        <w:t xml:space="preserve">The risks: inconsistency when life gets busy, significant time investment in non-billable work, and a steep learning curve on skills that aren't your core expertise. DIY works best for attorneys who genuinely enjoy the creative process and have either flexible time or a strong system for batch-producing content efficiently.</w:t>
      </w:r>
    </w:p>
    <w:p>
      <w:r>
        <w:t xml:space="preserve"/>
      </w:r>
    </w:p>
    <w:p>
      <w:pPr>
        <w:pStyle w:val="Heading3"/>
        <w:spacing w:after="120" w:before="240"/>
      </w:pPr>
      <w:r>
        <w:rPr>
          <w:rFonts w:ascii="Arial" w:cs="Arial" w:eastAsia="Arial" w:hAnsi="Arial"/>
          <w:b/>
          <w:bCs/>
          <w:color w:val="404040"/>
          <w:sz w:val="24"/>
          <w:szCs w:val="24"/>
        </w:rPr>
        <w:t xml:space="preserve">The Done-For-You Model</w:t>
      </w:r>
    </w:p>
    <w:p>
      <w:pPr>
        <w:spacing w:after="120" w:before="120" w:line="280"/>
      </w:pPr>
      <w:r>
        <w:rPr>
          <w:rFonts w:ascii="Arial" w:cs="Arial" w:eastAsia="Arial" w:hAnsi="Arial"/>
          <w:sz w:val="22"/>
          <w:szCs w:val="22"/>
        </w:rPr>
        <w:t xml:space="preserve">In a DFY approach, you show up to record, approve topics, and occasionally review final content. A professional team handles everything else — editing, writing, design, scheduling, optimization, and reporting. The advantages: consistency, professional quality, and dramatically reduced time commitment.</w:t>
      </w:r>
    </w:p>
    <w:p>
      <w:pPr>
        <w:spacing w:after="120" w:before="120" w:line="280"/>
      </w:pPr>
      <w:r>
        <w:rPr>
          <w:rFonts w:ascii="Arial" w:cs="Arial" w:eastAsia="Arial" w:hAnsi="Arial"/>
          <w:sz w:val="22"/>
          <w:szCs w:val="22"/>
        </w:rPr>
        <w:t xml:space="preserve">The risks: higher cost and a potential loss of authentic voice if the team doesn't know you well. DFY works best for high-volume practices where your time has a very high dollar value, and where the investment in professional support clearly pays for itself in new client acquisition.</w:t>
      </w:r>
    </w:p>
    <w:p>
      <w:r>
        <w:t xml:space="preserve"/>
      </w:r>
    </w:p>
    <w:p>
      <w:pPr>
        <w:pStyle w:val="Heading3"/>
        <w:spacing w:after="120" w:before="240"/>
      </w:pPr>
      <w:r>
        <w:rPr>
          <w:rFonts w:ascii="Arial" w:cs="Arial" w:eastAsia="Arial" w:hAnsi="Arial"/>
          <w:b/>
          <w:bCs/>
          <w:color w:val="404040"/>
          <w:sz w:val="24"/>
          <w:szCs w:val="24"/>
        </w:rPr>
        <w:t xml:space="preserve">The Hybrid Model (Often the Best Fit)</w:t>
      </w:r>
    </w:p>
    <w:p>
      <w:pPr>
        <w:spacing w:after="120" w:before="120" w:line="280"/>
      </w:pPr>
      <w:r>
        <w:rPr>
          <w:rFonts w:ascii="Arial" w:cs="Arial" w:eastAsia="Arial" w:hAnsi="Arial"/>
          <w:sz w:val="22"/>
          <w:szCs w:val="22"/>
        </w:rPr>
        <w:t xml:space="preserve">Most firms land somewhere in the middle. You record. A part-time contractor handles editing and transcription. You write your own emails but use templates for the structure. You review and approve social content before it posts. You handle guest outreach personally but delegate the scheduling and prep logistics.</w:t>
      </w:r>
    </w:p>
    <w:p>
      <w:pPr>
        <w:spacing w:after="120" w:before="120" w:line="280"/>
      </w:pPr>
      <w:r>
        <w:rPr>
          <w:rFonts w:ascii="Arial" w:cs="Arial" w:eastAsia="Arial" w:hAnsi="Arial"/>
          <w:sz w:val="22"/>
          <w:szCs w:val="22"/>
        </w:rPr>
        <w:t xml:space="preserve">The goal isn't to force yourself into a box — it's to design a workflow that fits your budget, respects your time, and delivers consistent output. Map each task in your marketing system, then ask honestly: does this require me specifically, or just someone with the right skills and instructions?</w:t>
      </w:r>
    </w:p>
    <w:p>
      <w:pPr>
        <w:spacing w:after="120" w:before="120" w:line="280"/>
      </w:pPr>
      <w:r>
        <w:rPr>
          <w:rFonts w:ascii="Arial" w:cs="Arial" w:eastAsia="Arial" w:hAnsi="Arial"/>
          <w:sz w:val="22"/>
          <w:szCs w:val="22"/>
        </w:rPr>
        <w:t xml:space="preserve">Whatever model you choose, the principle remains: record the episode. Let the system handle the rest.</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15: Metrics That Matter — What to Track, What to Ignore, and How to Adjust</w:t>
      </w:r>
    </w:p>
    <w:p>
      <w:pPr>
        <w:spacing w:after="120" w:before="120" w:line="280"/>
      </w:pPr>
      <w:r>
        <w:rPr>
          <w:rFonts w:ascii="Arial" w:cs="Arial" w:eastAsia="Arial" w:hAnsi="Arial"/>
          <w:sz w:val="22"/>
          <w:szCs w:val="22"/>
        </w:rPr>
        <w:t xml:space="preserve">You've probably received marketing reports that looked impressive — charts, graphs, lots of acronyms — and still left you asking: "Okay, but is this actually working?"</w:t>
      </w:r>
    </w:p>
    <w:p>
      <w:pPr>
        <w:spacing w:after="120" w:before="120" w:line="280"/>
      </w:pPr>
      <w:r>
        <w:rPr>
          <w:rFonts w:ascii="Arial" w:cs="Arial" w:eastAsia="Arial" w:hAnsi="Arial"/>
          <w:sz w:val="22"/>
          <w:szCs w:val="22"/>
        </w:rPr>
        <w:t xml:space="preserve">This chapter is about cutting through the noise. We'll focus on metrics that are easy enough to track consistently, actually relate to consultations and revenue, and help you make real decisions.</w:t>
      </w:r>
    </w:p>
    <w:p>
      <w:r>
        <w:t xml:space="preserve"/>
      </w:r>
    </w:p>
    <w:p>
      <w:pPr>
        <w:pStyle w:val="Heading3"/>
        <w:spacing w:after="120" w:before="240"/>
      </w:pPr>
      <w:r>
        <w:rPr>
          <w:rFonts w:ascii="Arial" w:cs="Arial" w:eastAsia="Arial" w:hAnsi="Arial"/>
          <w:b/>
          <w:bCs/>
          <w:color w:val="404040"/>
          <w:sz w:val="24"/>
          <w:szCs w:val="24"/>
        </w:rPr>
        <w:t xml:space="preserve">Exposure Metrics: Are We on the Radar?</w:t>
      </w:r>
    </w:p>
    <w:p>
      <w:pPr>
        <w:spacing w:after="120" w:before="120" w:line="280"/>
      </w:pPr>
      <w:r>
        <w:rPr>
          <w:rFonts w:ascii="Arial" w:cs="Arial" w:eastAsia="Arial" w:hAnsi="Arial"/>
          <w:sz w:val="22"/>
          <w:szCs w:val="22"/>
        </w:rPr>
        <w:t xml:space="preserve">These are your top-of-funnel indicators. Track monthly: total website traffic and traffic to your key practice area and blog pages, organic search traffic (how many visits are coming from search engines?), podcast downloads per episode and the overall trend over time, YouTube views if you're publishing video, and Google Business Profile actions — calls, website clicks, and direction requests.</w:t>
      </w:r>
    </w:p>
    <w:p>
      <w:pPr>
        <w:spacing w:after="120" w:before="120" w:line="280"/>
      </w:pPr>
      <w:r>
        <w:rPr>
          <w:rFonts w:ascii="Arial" w:cs="Arial" w:eastAsia="Arial" w:hAnsi="Arial"/>
          <w:sz w:val="22"/>
          <w:szCs w:val="22"/>
        </w:rPr>
        <w:t xml:space="preserve">Ask monthly: is overall visibility trending upward? Which topics and pages are attracting the most initial attention? You're not looking for viral moments — you're watching for steady, compounding growth.</w:t>
      </w:r>
    </w:p>
    <w:p>
      <w:r>
        <w:t xml:space="preserve"/>
      </w:r>
    </w:p>
    <w:p>
      <w:pPr>
        <w:pStyle w:val="Heading3"/>
        <w:spacing w:after="120" w:before="240"/>
      </w:pPr>
      <w:r>
        <w:rPr>
          <w:rFonts w:ascii="Arial" w:cs="Arial" w:eastAsia="Arial" w:hAnsi="Arial"/>
          <w:b/>
          <w:bCs/>
          <w:color w:val="404040"/>
          <w:sz w:val="24"/>
          <w:szCs w:val="24"/>
        </w:rPr>
        <w:t xml:space="preserve">Nurture Metrics: Are People Actually Engaging?</w:t>
      </w:r>
    </w:p>
    <w:p>
      <w:pPr>
        <w:spacing w:after="120" w:before="120" w:line="280"/>
      </w:pPr>
      <w:r>
        <w:rPr>
          <w:rFonts w:ascii="Arial" w:cs="Arial" w:eastAsia="Arial" w:hAnsi="Arial"/>
          <w:sz w:val="22"/>
          <w:szCs w:val="22"/>
        </w:rPr>
        <w:t xml:space="preserve">Exposure is great. Nurture is where trust builds. Track: email open rates and click-through rates on your sequences and newsletters (and especially replies, which are qualitative gold), time on page and scroll depth on your long-form content, podcast listening behavior and completion rates where available, and social saves and shares (not just likes — saves and shares signal that content genuinely helped).</w:t>
      </w:r>
    </w:p>
    <w:p>
      <w:pPr>
        <w:spacing w:after="120" w:before="120" w:line="280"/>
      </w:pPr>
      <w:r>
        <w:rPr>
          <w:rFonts w:ascii="Arial" w:cs="Arial" w:eastAsia="Arial" w:hAnsi="Arial"/>
          <w:sz w:val="22"/>
          <w:szCs w:val="22"/>
        </w:rPr>
        <w:t xml:space="preserve">These metrics tell you which topics resonate deeply, which formats are working, and where your content might need to be clearer or more compelling.</w:t>
      </w:r>
    </w:p>
    <w:p>
      <w:r>
        <w:t xml:space="preserve"/>
      </w:r>
    </w:p>
    <w:p>
      <w:pPr>
        <w:pStyle w:val="Heading3"/>
        <w:spacing w:after="120" w:before="240"/>
      </w:pPr>
      <w:r>
        <w:rPr>
          <w:rFonts w:ascii="Arial" w:cs="Arial" w:eastAsia="Arial" w:hAnsi="Arial"/>
          <w:b/>
          <w:bCs/>
          <w:color w:val="404040"/>
          <w:sz w:val="24"/>
          <w:szCs w:val="24"/>
        </w:rPr>
        <w:t xml:space="preserve">Conversion Metrics: Is This Leading to Business?</w:t>
      </w:r>
    </w:p>
    <w:p>
      <w:pPr>
        <w:spacing w:after="120" w:before="120" w:line="280"/>
      </w:pPr>
      <w:r>
        <w:rPr>
          <w:rFonts w:ascii="Arial" w:cs="Arial" w:eastAsia="Arial" w:hAnsi="Arial"/>
          <w:sz w:val="22"/>
          <w:szCs w:val="22"/>
        </w:rPr>
        <w:t xml:space="preserve">Here's where it really matters. Track: new consultation requests per month by source (how do people say they found you?), consultations booked and show-up rates, close rate from consultation to signed engagement, and any pattern in matters where clients mention your podcast or content as part of their decision.</w:t>
      </w:r>
    </w:p>
    <w:p>
      <w:pPr>
        <w:spacing w:after="120" w:before="120" w:line="280"/>
      </w:pPr>
      <w:r>
        <w:rPr>
          <w:rFonts w:ascii="Arial" w:cs="Arial" w:eastAsia="Arial" w:hAnsi="Arial"/>
          <w:sz w:val="22"/>
          <w:szCs w:val="22"/>
        </w:rPr>
        <w:t xml:space="preserve">You don't need a perfect attribution model. What you want is directional clarity: "In the last six months, we've had X clients mention the podcast." "Our probate content series seems to attract higher-value estates." "Leads who listened before booking convert at a noticeably higher rate." That kind of pattern evidence is extremely useful for deciding where to invest next.</w:t>
      </w:r>
    </w:p>
    <w:p>
      <w:r>
        <w:t xml:space="preserve"/>
      </w:r>
    </w:p>
    <w:p>
      <w:pPr>
        <w:pStyle w:val="Heading3"/>
        <w:spacing w:after="120" w:before="240"/>
      </w:pPr>
      <w:r>
        <w:rPr>
          <w:rFonts w:ascii="Arial" w:cs="Arial" w:eastAsia="Arial" w:hAnsi="Arial"/>
          <w:b/>
          <w:bCs/>
          <w:color w:val="404040"/>
          <w:sz w:val="24"/>
          <w:szCs w:val="24"/>
        </w:rPr>
        <w:t xml:space="preserve">What to Ignore</w:t>
      </w:r>
    </w:p>
    <w:p>
      <w:pPr>
        <w:spacing w:after="120" w:before="120" w:line="280"/>
      </w:pPr>
      <w:r>
        <w:rPr>
          <w:rFonts w:ascii="Arial" w:cs="Arial" w:eastAsia="Arial" w:hAnsi="Arial"/>
          <w:sz w:val="22"/>
          <w:szCs w:val="22"/>
        </w:rPr>
        <w:t xml:space="preserve">Follower counts. Single-episode download spikes. One-off "viral" posts. Vanity metrics that impress you but don't correlate with clients. The question that matters isn't "how many people saw this?" It's "are more of the right people finding us, understanding us, and hiring us?" If a metric doesn't help answer that question, don't give it much weight.</w:t>
      </w:r>
    </w:p>
    <w:p>
      <w:r>
        <w:t xml:space="preserve"/>
      </w:r>
    </w:p>
    <w:p>
      <w:pPr>
        <w:pStyle w:val="Heading3"/>
        <w:spacing w:after="120" w:before="240"/>
      </w:pPr>
      <w:r>
        <w:rPr>
          <w:rFonts w:ascii="Arial" w:cs="Arial" w:eastAsia="Arial" w:hAnsi="Arial"/>
          <w:b/>
          <w:bCs/>
          <w:color w:val="404040"/>
          <w:sz w:val="24"/>
          <w:szCs w:val="24"/>
        </w:rPr>
        <w:t xml:space="preserve">A Simple Quarterly Review Rhythm</w:t>
      </w:r>
    </w:p>
    <w:p>
      <w:pPr>
        <w:spacing w:after="120" w:before="120" w:line="280"/>
      </w:pPr>
      <w:r>
        <w:rPr>
          <w:rFonts w:ascii="Arial" w:cs="Arial" w:eastAsia="Arial" w:hAnsi="Arial"/>
          <w:sz w:val="22"/>
          <w:szCs w:val="22"/>
        </w:rPr>
        <w:t xml:space="preserve">Once a quarter, set aside sixty to ninety minutes to review the past three months of exposure, nurture, and conversion metrics. Ask: what's improving? What's flat or declining? Which topics or formats are doing best? Then choose one to three specific adjustments — double down on a topic area, improve calls to action on a key page, simplify a confusing email sequence. Update your next quarter's editorial calendar accordingly.</w:t>
      </w:r>
    </w:p>
    <w:p>
      <w:pPr>
        <w:spacing w:after="120" w:before="120" w:line="280"/>
      </w:pPr>
      <w:r>
        <w:rPr>
          <w:rFonts w:ascii="Arial" w:cs="Arial" w:eastAsia="Arial" w:hAnsi="Arial"/>
          <w:sz w:val="22"/>
          <w:szCs w:val="22"/>
        </w:rPr>
        <w:t xml:space="preserve">That's the whole system. You're running a real, evidence-based marketing operation — not reacting to every new idea that crosses your inbox.</w:t>
      </w:r>
    </w:p>
    <w:p>
      <w:pPr>
        <w:spacing w:after="240" w:before="240"/>
        <w:jc w:val="center"/>
      </w:pPr>
      <w:r>
        <w:rPr>
          <w:rFonts w:ascii="Arial" w:cs="Arial" w:eastAsia="Arial" w:hAnsi="Arial"/>
          <w:color w:val="888888"/>
          <w:sz w:val="22"/>
          <w:szCs w:val="22"/>
        </w:rPr>
        <w:t xml:space="preserve">* * *</w:t>
      </w:r>
    </w:p>
    <w:p>
      <w:pPr>
        <w:pStyle w:val="Heading2"/>
        <w:spacing w:after="180" w:before="360"/>
      </w:pPr>
      <w:r>
        <w:rPr>
          <w:rFonts w:ascii="Arial" w:cs="Arial" w:eastAsia="Arial" w:hAnsi="Arial"/>
          <w:b/>
          <w:bCs/>
          <w:color w:val="2E5496"/>
          <w:sz w:val="28"/>
          <w:szCs w:val="28"/>
        </w:rPr>
        <w:t xml:space="preserve">Chapter 16: Your 90-Day Visibility, Awareness, and Exposure Plan</w:t>
      </w:r>
    </w:p>
    <w:p>
      <w:pPr>
        <w:spacing w:after="120" w:before="120" w:line="280"/>
      </w:pPr>
      <w:r>
        <w:rPr>
          <w:rFonts w:ascii="Arial" w:cs="Arial" w:eastAsia="Arial" w:hAnsi="Arial"/>
          <w:sz w:val="22"/>
          <w:szCs w:val="22"/>
        </w:rPr>
        <w:t xml:space="preserve">You've learned the framework. Now it's time to act.</w:t>
      </w:r>
    </w:p>
    <w:p>
      <w:pPr>
        <w:spacing w:after="120" w:before="120" w:line="280"/>
      </w:pPr>
      <w:r>
        <w:rPr>
          <w:rFonts w:ascii="Arial" w:cs="Arial" w:eastAsia="Arial" w:hAnsi="Arial"/>
          <w:sz w:val="22"/>
          <w:szCs w:val="22"/>
        </w:rPr>
        <w:t xml:space="preserve">Ninety days is long enough to build a real foundation, launch your podcast and content system, and see early signals of momentum. It's short enough to feel manageable without requiring perfect long-term forecasting. Here's how to structure your first three months.</w:t>
      </w:r>
    </w:p>
    <w:p>
      <w:r>
        <w:t xml:space="preserve"/>
      </w:r>
    </w:p>
    <w:p>
      <w:pPr>
        <w:pStyle w:val="Heading3"/>
        <w:spacing w:after="120" w:before="240"/>
      </w:pPr>
      <w:r>
        <w:rPr>
          <w:rFonts w:ascii="Arial" w:cs="Arial" w:eastAsia="Arial" w:hAnsi="Arial"/>
          <w:b/>
          <w:bCs/>
          <w:color w:val="404040"/>
          <w:sz w:val="24"/>
          <w:szCs w:val="24"/>
        </w:rPr>
        <w:t xml:space="preserve">Phase 1 (Days 1–30): Foundation and Setup</w:t>
      </w:r>
    </w:p>
    <w:p>
      <w:pPr>
        <w:spacing w:after="120" w:before="120" w:line="280"/>
      </w:pPr>
      <w:r>
        <w:rPr>
          <w:rFonts w:ascii="Arial" w:cs="Arial" w:eastAsia="Arial" w:hAnsi="Arial"/>
          <w:sz w:val="22"/>
          <w:szCs w:val="22"/>
        </w:rPr>
        <w:t xml:space="preserve">The goal of the first 30 days is clarity and preparation — not execution. No recording yet. Just foundation.</w:t>
      </w:r>
    </w:p>
    <w:p>
      <w:pPr>
        <w:spacing w:after="120" w:before="120" w:line="280"/>
      </w:pPr>
      <w:r>
        <w:rPr>
          <w:rFonts w:ascii="Arial" w:cs="Arial" w:eastAsia="Arial" w:hAnsi="Arial"/>
          <w:sz w:val="22"/>
          <w:szCs w:val="22"/>
        </w:rPr>
        <w:t xml:space="preserve">Week 1 — Clarity and Commitment: Decide which practice area(s) to focus on first. Articulate your ideal client and core positioning statement. Commit to a realistic publishing cadence (two episodes per month is a strong sustainable starting point). Block recurring recording time on your calendar for the next three months.</w:t>
      </w:r>
    </w:p>
    <w:p>
      <w:pPr>
        <w:spacing w:after="120" w:before="120" w:line="280"/>
      </w:pPr>
      <w:r>
        <w:rPr>
          <w:rFonts w:ascii="Arial" w:cs="Arial" w:eastAsia="Arial" w:hAnsi="Arial"/>
          <w:sz w:val="22"/>
          <w:szCs w:val="22"/>
        </w:rPr>
        <w:t xml:space="preserve">Week 2 — Podcast Concept and Funnel Basics: Choose a show name and tagline that align with your niche and location. Draft a short show description. Sketch your content funnel at a high level: entry points, lead magnets, and a basic welcome email sequence.</w:t>
      </w:r>
    </w:p>
    <w:p>
      <w:pPr>
        <w:spacing w:after="120" w:before="120" w:line="280"/>
      </w:pPr>
      <w:r>
        <w:rPr>
          <w:rFonts w:ascii="Arial" w:cs="Arial" w:eastAsia="Arial" w:hAnsi="Arial"/>
          <w:sz w:val="22"/>
          <w:szCs w:val="22"/>
        </w:rPr>
        <w:t xml:space="preserve">Week 3 — Roles and Tools: Decide your production model — DIY, hybrid, or DFY. Identify who fills each role. Confirm you have: a recording setup, podcast hosting chosen, your website ready for blog and episode posts, and an email platform.</w:t>
      </w:r>
    </w:p>
    <w:p>
      <w:pPr>
        <w:spacing w:after="120" w:before="120" w:line="280"/>
      </w:pPr>
      <w:r>
        <w:rPr>
          <w:rFonts w:ascii="Arial" w:cs="Arial" w:eastAsia="Arial" w:hAnsi="Arial"/>
          <w:sz w:val="22"/>
          <w:szCs w:val="22"/>
        </w:rPr>
        <w:t xml:space="preserve">Week 4 — Editorial Calendar and Episode 1 Prep: Brainstorm 15-20 episode ideas from recent client questions. Select the first four to six topics. Outline Episode 1 in detail. Outline Episodes 2 and 3 with bullet points.</w:t>
      </w:r>
    </w:p>
    <w:p>
      <w:pPr>
        <w:spacing w:after="120" w:before="120" w:line="280"/>
      </w:pPr>
      <w:r>
        <w:rPr>
          <w:rFonts w:ascii="Arial" w:cs="Arial" w:eastAsia="Arial" w:hAnsi="Arial"/>
          <w:sz w:val="22"/>
          <w:szCs w:val="22"/>
        </w:rPr>
        <w:t xml:space="preserve">By Day 30, you're not "thinking about" a podcast — you're ready to record.</w:t>
      </w:r>
    </w:p>
    <w:p>
      <w:r>
        <w:t xml:space="preserve"/>
      </w:r>
    </w:p>
    <w:p>
      <w:pPr>
        <w:pStyle w:val="Heading3"/>
        <w:spacing w:after="120" w:before="240"/>
      </w:pPr>
      <w:r>
        <w:rPr>
          <w:rFonts w:ascii="Arial" w:cs="Arial" w:eastAsia="Arial" w:hAnsi="Arial"/>
          <w:b/>
          <w:bCs/>
          <w:color w:val="404040"/>
          <w:sz w:val="24"/>
          <w:szCs w:val="24"/>
        </w:rPr>
        <w:t xml:space="preserve">Phase 2 (Days 31–60): Creation and Launch</w:t>
      </w:r>
    </w:p>
    <w:p>
      <w:pPr>
        <w:spacing w:after="120" w:before="120" w:line="280"/>
      </w:pPr>
      <w:r>
        <w:rPr>
          <w:rFonts w:ascii="Arial" w:cs="Arial" w:eastAsia="Arial" w:hAnsi="Arial"/>
          <w:sz w:val="22"/>
          <w:szCs w:val="22"/>
        </w:rPr>
        <w:t xml:space="preserve">The goal of the middle 30 days is getting your first episodes live and building initial momentum.</w:t>
      </w:r>
    </w:p>
    <w:p>
      <w:pPr>
        <w:spacing w:after="120" w:before="120" w:line="280"/>
      </w:pPr>
      <w:r>
        <w:rPr>
          <w:rFonts w:ascii="Arial" w:cs="Arial" w:eastAsia="Arial" w:hAnsi="Arial"/>
          <w:sz w:val="22"/>
          <w:szCs w:val="22"/>
        </w:rPr>
        <w:t xml:space="preserve">Week 5 — Record Your First Batch: Record two to three episodes: Episode 1 as a "Start Here" problem overview, Episode 2 as a deep dive on a key question, Episode 3 on your process or philosophy. Hand off files to your editor or production process immediately.</w:t>
      </w:r>
    </w:p>
    <w:p>
      <w:pPr>
        <w:spacing w:after="120" w:before="120" w:line="280"/>
      </w:pPr>
      <w:r>
        <w:rPr>
          <w:rFonts w:ascii="Arial" w:cs="Arial" w:eastAsia="Arial" w:hAnsi="Arial"/>
          <w:sz w:val="22"/>
          <w:szCs w:val="22"/>
        </w:rPr>
        <w:t xml:space="preserve">Week 6 — Post-Production and Asset Creation: While episodes are being edited, draft show notes and turn them into full articles. Identify three to five clips per episode for social use. Draft emails announcing the podcast. Create your first lead magnet tied to one episode.</w:t>
      </w:r>
    </w:p>
    <w:p>
      <w:pPr>
        <w:spacing w:after="120" w:before="120" w:line="280"/>
      </w:pPr>
      <w:r>
        <w:rPr>
          <w:rFonts w:ascii="Arial" w:cs="Arial" w:eastAsia="Arial" w:hAnsi="Arial"/>
          <w:sz w:val="22"/>
          <w:szCs w:val="22"/>
        </w:rPr>
        <w:t xml:space="preserve">Week 7 — Launch Week: Publish Episode 1 and its blog post. Send an email to your list announcing the show. Post on social and your GBP about the launch. Share with referral partners and ask them to listen and share if they find it helpful. If possible, publish Episode 2 in the same week so early listeners have more to explore.</w:t>
      </w:r>
    </w:p>
    <w:p>
      <w:pPr>
        <w:spacing w:after="120" w:before="120" w:line="280"/>
      </w:pPr>
      <w:r>
        <w:rPr>
          <w:rFonts w:ascii="Arial" w:cs="Arial" w:eastAsia="Arial" w:hAnsi="Arial"/>
          <w:sz w:val="22"/>
          <w:szCs w:val="22"/>
        </w:rPr>
        <w:t xml:space="preserve">Week 8 — Keep the Rhythm: Publish Episode 2 with its full asset suite. Record Episodes 4 and 5. Start tracking downloads, website visits to episode pages, and any leads who mention the podcast.</w:t>
      </w:r>
    </w:p>
    <w:p>
      <w:pPr>
        <w:spacing w:after="120" w:before="120" w:line="280"/>
      </w:pPr>
      <w:r>
        <w:rPr>
          <w:rFonts w:ascii="Arial" w:cs="Arial" w:eastAsia="Arial" w:hAnsi="Arial"/>
          <w:sz w:val="22"/>
          <w:szCs w:val="22"/>
        </w:rPr>
        <w:t xml:space="preserve">By Day 60, you have a live show, several episodes, and a growing universe of repurposed content.</w:t>
      </w:r>
    </w:p>
    <w:p>
      <w:r>
        <w:t xml:space="preserve"/>
      </w:r>
    </w:p>
    <w:p>
      <w:pPr>
        <w:pStyle w:val="Heading3"/>
        <w:spacing w:after="120" w:before="240"/>
      </w:pPr>
      <w:r>
        <w:rPr>
          <w:rFonts w:ascii="Arial" w:cs="Arial" w:eastAsia="Arial" w:hAnsi="Arial"/>
          <w:b/>
          <w:bCs/>
          <w:color w:val="404040"/>
          <w:sz w:val="24"/>
          <w:szCs w:val="24"/>
        </w:rPr>
        <w:t xml:space="preserve">Phase 3 (Days 61–90): Expansion and Optimization</w:t>
      </w:r>
    </w:p>
    <w:p>
      <w:pPr>
        <w:spacing w:after="120" w:before="120" w:line="280"/>
      </w:pPr>
      <w:r>
        <w:rPr>
          <w:rFonts w:ascii="Arial" w:cs="Arial" w:eastAsia="Arial" w:hAnsi="Arial"/>
          <w:sz w:val="22"/>
          <w:szCs w:val="22"/>
        </w:rPr>
        <w:t xml:space="preserve">The goal of the final 30 days is cementing your rhythm, connecting your podcast to your funnel and nurture systems, and making your first smart adjustments based on real data.</w:t>
      </w:r>
    </w:p>
    <w:p>
      <w:pPr>
        <w:spacing w:after="120" w:before="120" w:line="280"/>
      </w:pPr>
      <w:r>
        <w:rPr>
          <w:rFonts w:ascii="Arial" w:cs="Arial" w:eastAsia="Arial" w:hAnsi="Arial"/>
          <w:sz w:val="22"/>
          <w:szCs w:val="22"/>
        </w:rPr>
        <w:t xml:space="preserve">Week 9 — Add Nurture Sequences: Build a short welcome sequence for lead magnet downloads using existing episodes as content. Add links to relevant episodes in consultation confirmation and follow-up emails. Create a "Start Here" page or playlist for your main practice area.</w:t>
      </w:r>
    </w:p>
    <w:p>
      <w:pPr>
        <w:spacing w:after="120" w:before="120" w:line="280"/>
      </w:pPr>
      <w:r>
        <w:rPr>
          <w:rFonts w:ascii="Arial" w:cs="Arial" w:eastAsia="Arial" w:hAnsi="Arial"/>
          <w:sz w:val="22"/>
          <w:szCs w:val="22"/>
        </w:rPr>
        <w:t xml:space="preserve">Week 10 — Deepen Local Visibility: Ensure each episode's blog post includes local references, internal links to practice area pages, and a clear CTA. Post one to two Q&amp;A entries drawn from your episodes to Google Business Profile. If appropriate, run a small targeted ad to a high-value episode and article.</w:t>
      </w:r>
    </w:p>
    <w:p>
      <w:pPr>
        <w:spacing w:after="120" w:before="120" w:line="280"/>
      </w:pPr>
      <w:r>
        <w:rPr>
          <w:rFonts w:ascii="Arial" w:cs="Arial" w:eastAsia="Arial" w:hAnsi="Arial"/>
          <w:sz w:val="22"/>
          <w:szCs w:val="22"/>
        </w:rPr>
        <w:t xml:space="preserve">Week 11 — Guests and Partnerships: Invite your first one or two guests — a financial advisor, therapist, CPA, or relevant professional. Record with both education and relationship-building in mind.</w:t>
      </w:r>
    </w:p>
    <w:p>
      <w:pPr>
        <w:spacing w:after="120" w:before="120" w:line="280"/>
      </w:pPr>
      <w:r>
        <w:rPr>
          <w:rFonts w:ascii="Arial" w:cs="Arial" w:eastAsia="Arial" w:hAnsi="Arial"/>
          <w:sz w:val="22"/>
          <w:szCs w:val="22"/>
        </w:rPr>
        <w:t xml:space="preserve">Week 12 — Review and Adjust: Do your first quarterly review. How many episodes published? What content seems most popular? Any leads or clients mention the podcast? How does the workload feel? Decide what to do more of next quarter, what to simplify, and whether you need more support or can streamline existing workflows.</w:t>
      </w:r>
    </w:p>
    <w:p>
      <w:pPr>
        <w:spacing w:after="120" w:before="120" w:line="280"/>
      </w:pPr>
      <w:r>
        <w:rPr>
          <w:rFonts w:ascii="Arial" w:cs="Arial" w:eastAsia="Arial" w:hAnsi="Arial"/>
          <w:sz w:val="22"/>
          <w:szCs w:val="22"/>
        </w:rPr>
        <w:t xml:space="preserve">By Day 90, you have a functioning podcast, a repurposing system in motion, nurture and local visibility beginning to build, and real data to make better decisions with. You're no longer planning to "do more marketing someday." You've built something real — and it's just getting started.</w:t>
      </w:r>
    </w:p>
    <w:p>
      <w:r>
        <w:br w:type="page"/>
      </w:r>
    </w:p>
    <w:p>
      <w:pPr>
        <w:pStyle w:val="Heading1"/>
        <w:spacing w:after="240" w:before="480"/>
      </w:pPr>
      <w:r>
        <w:rPr>
          <w:rFonts w:ascii="Arial" w:cs="Arial" w:eastAsia="Arial" w:hAnsi="Arial"/>
          <w:b/>
          <w:bCs/>
          <w:color w:val="1F3864"/>
          <w:sz w:val="36"/>
          <w:szCs w:val="36"/>
        </w:rPr>
        <w:t xml:space="preserve">Conclusion: The Next Step in Your Firm's Growth</w:t>
      </w:r>
    </w:p>
    <w:p>
      <w:pPr>
        <w:spacing w:after="120" w:before="120" w:line="280"/>
      </w:pPr>
      <w:r>
        <w:rPr>
          <w:rFonts w:ascii="Arial" w:cs="Arial" w:eastAsia="Arial" w:hAnsi="Arial"/>
          <w:sz w:val="22"/>
          <w:szCs w:val="22"/>
        </w:rPr>
        <w:t xml:space="preserve">If you've made it this far, you already know something important about yourself: you're not content with random acts of marketing. You want a coherent, sustainable, trust-driven way to grow your firm.</w:t>
      </w:r>
    </w:p>
    <w:p>
      <w:pPr>
        <w:spacing w:after="120" w:before="120" w:line="280"/>
      </w:pPr>
      <w:r>
        <w:rPr>
          <w:rFonts w:ascii="Arial" w:cs="Arial" w:eastAsia="Arial" w:hAnsi="Arial"/>
          <w:sz w:val="22"/>
          <w:szCs w:val="22"/>
        </w:rPr>
        <w:t xml:space="preserve">We've covered a lot of ground together. The reality of modern legal marketing and why traditional approaches feel so exhausting. The Three Pillars of Exposure, Nurture, and Systems — and how they work together. How a podcast serves as your central engine, feeding SEO, social, email, and trust-building simultaneously. How to design a content funnel that feels like service rather than pressure — including how a real firm maps an intentional customer journey from first touch to onboarding. The processes, people, and tools that turn good intentions into consistent output. The metrics and 90-day plan that keep you grounded and moving.</w:t>
      </w:r>
    </w:p>
    <w:p>
      <w:r>
        <w:t xml:space="preserve"/>
      </w:r>
    </w:p>
    <w:p>
      <w:pPr>
        <w:spacing w:after="120" w:before="120" w:line="280"/>
      </w:pPr>
      <w:r>
        <w:rPr>
          <w:rFonts w:ascii="Arial" w:cs="Arial" w:eastAsia="Arial" w:hAnsi="Arial"/>
          <w:sz w:val="22"/>
          <w:szCs w:val="22"/>
        </w:rPr>
        <w:t xml:space="preserve">You don't need to implement everything perfectly.</w:t>
      </w:r>
    </w:p>
    <w:p>
      <w:pPr>
        <w:spacing w:after="120" w:before="120" w:line="280"/>
      </w:pPr>
      <w:r>
        <w:rPr>
          <w:rFonts w:ascii="Arial" w:cs="Arial" w:eastAsia="Arial" w:hAnsi="Arial"/>
          <w:sz w:val="22"/>
          <w:szCs w:val="22"/>
        </w:rPr>
        <w:t xml:space="preserve">You don't need flawless branding, studio-quality audio, or a twenty-email funnel from day one. You don't need to become a full-time marketer.</w:t>
      </w:r>
    </w:p>
    <w:p>
      <w:pPr>
        <w:spacing w:after="120" w:before="120" w:line="280"/>
      </w:pPr>
      <w:r>
        <w:rPr>
          <w:rFonts w:ascii="Arial" w:cs="Arial" w:eastAsia="Arial" w:hAnsi="Arial"/>
          <w:sz w:val="22"/>
          <w:szCs w:val="22"/>
        </w:rPr>
        <w:t xml:space="preserve">What you need is:</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A clear commitment to show up for your ideal clients with education and genuine empathy</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A simple but real system that lets you do that consistently</w:t>
      </w:r>
    </w:p>
    <w:p>
      <w:pPr>
        <w:pStyle w:val="ListParagraph"/>
        <w:numPr>
          <w:ilvl w:val="0"/>
          <w:numId w:val="3"/>
        </w:numPr>
        <w:spacing w:after="60" w:before="60" w:line="260"/>
        <w:ind w:left="720" w:hanging="360"/>
      </w:pPr>
      <w:r>
        <w:rPr>
          <w:rFonts w:ascii="Arial" w:cs="Arial" w:eastAsia="Arial" w:hAnsi="Arial"/>
          <w:b w:val="false"/>
          <w:bCs w:val="false"/>
          <w:sz w:val="22"/>
          <w:szCs w:val="22"/>
        </w:rPr>
        <w:t xml:space="preserve">The humility to iterate — to learn from what works, let go of what doesn't, and keep improving</w:t>
      </w:r>
    </w:p>
    <w:p>
      <w:r>
        <w:t xml:space="preserve"/>
      </w:r>
    </w:p>
    <w:p>
      <w:pPr>
        <w:spacing w:after="120" w:before="120" w:line="280"/>
      </w:pPr>
      <w:r>
        <w:rPr>
          <w:rFonts w:ascii="Arial" w:cs="Arial" w:eastAsia="Arial" w:hAnsi="Arial"/>
          <w:sz w:val="22"/>
          <w:szCs w:val="22"/>
        </w:rPr>
        <w:t xml:space="preserve">The firms that thrive in the coming years won't be the loudest or the flashiest. They'll be the ones that tell the truth clearly, teach generously, build trust before asking for business, and put systems in place that make all of it possible without burning themselves out.</w:t>
      </w:r>
    </w:p>
    <w:p>
      <w:pPr>
        <w:spacing w:after="120" w:before="120" w:line="280"/>
      </w:pPr>
      <w:r>
        <w:rPr>
          <w:rFonts w:ascii="Arial" w:cs="Arial" w:eastAsia="Arial" w:hAnsi="Arial"/>
          <w:sz w:val="22"/>
          <w:szCs w:val="22"/>
        </w:rPr>
        <w:t xml:space="preserve">You can be one of those firms.</w:t>
      </w:r>
    </w:p>
    <w:p>
      <w:r>
        <w:t xml:space="preserve"/>
      </w:r>
    </w:p>
    <w:p>
      <w:pPr>
        <w:spacing w:after="120" w:before="120" w:line="280"/>
      </w:pPr>
      <w:r>
        <w:rPr>
          <w:rFonts w:ascii="Arial" w:cs="Arial" w:eastAsia="Arial" w:hAnsi="Arial"/>
          <w:sz w:val="22"/>
          <w:szCs w:val="22"/>
        </w:rPr>
        <w:t xml:space="preserve">So take the next small step. Block your first recording session. Outline your first three episodes. Or sit down with your team or a trusted partner and map your 90-day plan. Then follow through. Not perfectly. Just consistently.</w:t>
      </w:r>
    </w:p>
    <w:p>
      <w:pPr>
        <w:spacing w:after="120" w:before="120" w:line="280"/>
      </w:pPr>
      <w:r>
        <w:rPr>
          <w:rFonts w:ascii="Arial" w:cs="Arial" w:eastAsia="Arial" w:hAnsi="Arial"/>
          <w:sz w:val="22"/>
          <w:szCs w:val="22"/>
        </w:rPr>
        <w:t xml:space="preserve">Because every episode, every article, every email that genuinely helps someone is not just marketing. It's an extension of the work you were called to do: guiding people through some of the hardest and most important decisions of their lives.</w:t>
      </w:r>
    </w:p>
    <w:p>
      <w:pPr>
        <w:spacing w:after="120" w:before="120" w:line="280"/>
      </w:pPr>
      <w:r>
        <w:rPr>
          <w:rFonts w:ascii="Arial" w:cs="Arial" w:eastAsia="Arial" w:hAnsi="Arial"/>
          <w:sz w:val="22"/>
          <w:szCs w:val="22"/>
        </w:rPr>
        <w:t xml:space="preserve">When your marketing and your mission align that closely, growth stops feeling like a grind — and starts feeling like impact.</w:t>
      </w:r>
    </w:p>
    <w:p>
      <w:r>
        <w:t xml:space="preserve"/>
      </w:r>
    </w:p>
    <w:p>
      <w:pPr>
        <w:spacing w:after="240" w:before="240"/>
        <w:jc w:val="center"/>
      </w:pPr>
      <w:r>
        <w:rPr>
          <w:rFonts w:ascii="Arial" w:cs="Arial" w:eastAsia="Arial" w:hAnsi="Arial"/>
          <w:color w:val="888888"/>
          <w:sz w:val="22"/>
          <w:szCs w:val="22"/>
        </w:rPr>
        <w:t xml:space="preserve">* * *</w:t>
      </w:r>
    </w:p>
    <w:p>
      <w:pPr>
        <w:spacing w:after="120" w:before="480"/>
        <w:jc w:val="center"/>
      </w:pPr>
      <w:r>
        <w:rPr>
          <w:rFonts w:ascii="Arial" w:cs="Arial" w:eastAsia="Arial" w:hAnsi="Arial"/>
          <w:i/>
          <w:iCs/>
          <w:color w:val="555555"/>
          <w:sz w:val="24"/>
          <w:szCs w:val="24"/>
        </w:rPr>
        <w:t xml:space="preserve">— Danny Ozment</w:t>
      </w:r>
    </w:p>
    <w:p>
      <w:pPr>
        <w:jc w:val="center"/>
      </w:pPr>
      <w:r>
        <w:rPr>
          <w:rFonts w:ascii="Arial" w:cs="Arial" w:eastAsia="Arial" w:hAnsi="Arial"/>
          <w:color w:val="888888"/>
          <w:sz w:val="20"/>
          <w:szCs w:val="20"/>
        </w:rPr>
        <w:t xml:space="preserve">Founder, Emerald City Productions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2" w:space="1"/>
      </w:pBdr>
      <w:jc w:val="center"/>
    </w:pPr>
    <w:r>
      <w:rPr>
        <w:rFonts w:ascii="Arial" w:cs="Arial" w:eastAsia="Arial" w:hAnsi="Arial"/>
        <w:color w:val="888888"/>
        <w:sz w:val="18"/>
        <w:szCs w:val="18"/>
      </w:rPr>
      <w:t xml:space="preserve">Page </w:t>
    </w:r>
    <w:r>
      <w:rPr>
        <w:rFonts w:ascii="Arial" w:cs="Arial" w:eastAsia="Arial" w:hAnsi="Arial"/>
        <w:color w:val="888888"/>
        <w:sz w:val="18"/>
        <w:szCs w:val="18"/>
      </w:rPr>
      <w:fldChar w:fldCharType="begin"/>
      <w:instrText xml:space="preserve">PAGE</w:instrText>
      <w:fldChar w:fldCharType="separate"/>
      <w:fldChar w:fldCharType="end"/>
    </w:r>
    <w:r>
      <w:rPr>
        <w:rFonts w:ascii="Arial" w:cs="Arial" w:eastAsia="Arial" w:hAnsi="Arial"/>
        <w:color w:val="888888"/>
        <w:sz w:val="18"/>
        <w:szCs w:val="18"/>
      </w:rPr>
      <w:t xml:space="preserve"> of </w:t>
    </w:r>
    <w:r>
      <w:rPr>
        <w:rFonts w:ascii="Arial" w:cs="Arial" w:eastAsia="Arial" w:hAnsi="Arial"/>
        <w:color w:val="888888"/>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2" w:space="1"/>
      </w:pBdr>
      <w:jc w:val="right"/>
    </w:pPr>
    <w:r>
      <w:rPr>
        <w:rFonts w:ascii="Arial" w:cs="Arial" w:eastAsia="Arial" w:hAnsi="Arial"/>
        <w:color w:val="888888"/>
        <w:sz w:val="18"/>
        <w:szCs w:val="18"/>
      </w:rPr>
      <w:t xml:space="preserve">Increasing Visibility, Awareness, and Exposure for Your Law Firm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480"/>
      <w:outlineLvl w:val="0"/>
    </w:pPr>
    <w:rPr>
      <w:rFonts w:ascii="Arial" w:cs="Arial" w:eastAsia="Arial" w:hAnsi="Arial"/>
      <w:b/>
      <w:bCs/>
      <w:color w:val="1F3864"/>
      <w:sz w:val="36"/>
      <w:szCs w:val="36"/>
    </w:rPr>
  </w:style>
  <w:style w:type="paragraph" w:styleId="Heading2">
    <w:name w:val="Heading 2"/>
    <w:basedOn w:val="Normal"/>
    <w:next w:val="Normal"/>
    <w:qFormat/>
    <w:pPr>
      <w:spacing w:after="180" w:before="360"/>
      <w:outlineLvl w:val="1"/>
    </w:pPr>
    <w:rPr>
      <w:rFonts w:ascii="Arial" w:cs="Arial" w:eastAsia="Arial" w:hAnsi="Arial"/>
      <w:b/>
      <w:bCs/>
      <w:color w:val="2E5496"/>
      <w:sz w:val="28"/>
      <w:szCs w:val="28"/>
    </w:rPr>
  </w:style>
  <w:style w:type="paragraph" w:styleId="Heading3">
    <w:name w:val="Heading 3"/>
    <w:basedOn w:val="Normal"/>
    <w:next w:val="Normal"/>
    <w:qFormat/>
    <w:pPr>
      <w:spacing w:after="120" w:before="240"/>
      <w:outlineLvl w:val="2"/>
    </w:pPr>
    <w:rPr>
      <w:rFonts w:ascii="Arial" w:cs="Arial" w:eastAsia="Arial" w:hAnsi="Arial"/>
      <w:b/>
      <w:bCs/>
      <w:color w:val="40404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c80930b1e251fc7f093564c008ac231d0a27d5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2026-04-10T18:05:43.093Z</dcterms:created>
  <dcterms:modified xsi:type="dcterms:W3CDTF">2026-04-10T18:05:43.094Z</dcterms:modified>
</cp:coreProperties>
</file>

<file path=docProps/custom.xml><?xml version="1.0" encoding="utf-8"?>
<Properties xmlns="http://schemas.openxmlformats.org/officeDocument/2006/custom-properties" xmlns:vt="http://schemas.openxmlformats.org/officeDocument/2006/docPropsVTypes"/>
</file>